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F5" w:rsidRPr="001C4545" w:rsidRDefault="00974EF5" w:rsidP="00974EF5">
      <w:pPr>
        <w:jc w:val="center"/>
        <w:rPr>
          <w:b/>
          <w:bCs/>
          <w:snapToGrid w:val="0"/>
          <w:lang w:val="en-GB"/>
        </w:rPr>
      </w:pPr>
      <w:bookmarkStart w:id="0" w:name="_GoBack"/>
      <w:bookmarkEnd w:id="0"/>
      <w:r w:rsidRPr="001C4545">
        <w:rPr>
          <w:b/>
          <w:bCs/>
          <w:snapToGrid w:val="0"/>
          <w:lang w:val="en-GB"/>
        </w:rPr>
        <w:t xml:space="preserve">REQUEST FOR TARIFF SUSPENSION </w:t>
      </w:r>
      <w:r w:rsidRPr="001C4545">
        <w:rPr>
          <w:b/>
          <w:bCs/>
          <w:i/>
          <w:snapToGrid w:val="0"/>
          <w:lang w:val="en-GB"/>
        </w:rPr>
        <w:t xml:space="preserve">or </w:t>
      </w:r>
      <w:r w:rsidRPr="001C4545">
        <w:rPr>
          <w:b/>
          <w:bCs/>
          <w:snapToGrid w:val="0"/>
          <w:lang w:val="en-GB"/>
        </w:rPr>
        <w:t>QUOTA</w:t>
      </w:r>
    </w:p>
    <w:p w:rsidR="00974EF5" w:rsidRPr="003F0B4C" w:rsidRDefault="00974EF5" w:rsidP="00974EF5">
      <w:pPr>
        <w:jc w:val="center"/>
        <w:rPr>
          <w:bCs/>
          <w:snapToGrid w:val="0"/>
          <w:lang w:val="en-GB"/>
        </w:rPr>
      </w:pPr>
    </w:p>
    <w:p w:rsidR="00974EF5" w:rsidRPr="003F0B4C" w:rsidRDefault="00974EF5" w:rsidP="00974EF5">
      <w:pPr>
        <w:jc w:val="center"/>
        <w:rPr>
          <w:bCs/>
          <w:snapToGrid w:val="0"/>
          <w:lang w:val="en-GB"/>
        </w:rPr>
      </w:pPr>
      <w:r w:rsidRPr="003F0B4C">
        <w:rPr>
          <w:bCs/>
          <w:snapToGrid w:val="0"/>
          <w:lang w:val="en-GB"/>
        </w:rPr>
        <w:t>(</w:t>
      </w:r>
      <w:smartTag w:uri="urn:schemas-microsoft-com:office:smarttags" w:element="PlaceName">
        <w:r w:rsidRPr="003F0B4C">
          <w:rPr>
            <w:bCs/>
            <w:snapToGrid w:val="0"/>
            <w:lang w:val="en-GB"/>
          </w:rPr>
          <w:t>Member</w:t>
        </w:r>
      </w:smartTag>
      <w:r w:rsidRPr="003F0B4C">
        <w:rPr>
          <w:bCs/>
          <w:snapToGrid w:val="0"/>
          <w:lang w:val="en-GB"/>
        </w:rPr>
        <w:t xml:space="preserve"> </w:t>
      </w:r>
      <w:smartTag w:uri="urn:schemas-microsoft-com:office:smarttags" w:element="PlaceType">
        <w:r w:rsidRPr="003F0B4C">
          <w:rPr>
            <w:bCs/>
            <w:snapToGrid w:val="0"/>
            <w:lang w:val="en-GB"/>
          </w:rPr>
          <w:t>State</w:t>
        </w:r>
      </w:smartTag>
      <w:r w:rsidRPr="003F0B4C">
        <w:rPr>
          <w:bCs/>
          <w:snapToGrid w:val="0"/>
          <w:lang w:val="en-GB"/>
        </w:rPr>
        <w:t xml:space="preserve">: </w:t>
      </w:r>
      <w:smartTag w:uri="urn:schemas-microsoft-com:office:smarttags" w:element="country-region">
        <w:smartTag w:uri="urn:schemas-microsoft-com:office:smarttags" w:element="place">
          <w:r w:rsidRPr="003F0B4C">
            <w:rPr>
              <w:bCs/>
              <w:snapToGrid w:val="0"/>
              <w:lang w:val="en-GB"/>
            </w:rPr>
            <w:t>Hungary</w:t>
          </w:r>
        </w:smartTag>
      </w:smartTag>
      <w:r w:rsidRPr="003F0B4C">
        <w:rPr>
          <w:bCs/>
          <w:snapToGrid w:val="0"/>
          <w:lang w:val="en-GB"/>
        </w:rPr>
        <w:t>)</w:t>
      </w:r>
    </w:p>
    <w:p w:rsidR="00974EF5" w:rsidRPr="003F0B4C" w:rsidRDefault="00974EF5" w:rsidP="00974EF5">
      <w:pPr>
        <w:jc w:val="center"/>
        <w:rPr>
          <w:bCs/>
          <w:snapToGrid w:val="0"/>
          <w:lang w:val="en-GB"/>
        </w:rPr>
      </w:pPr>
    </w:p>
    <w:p w:rsidR="00974EF5" w:rsidRPr="003F0B4C" w:rsidRDefault="00974EF5" w:rsidP="00974EF5">
      <w:pPr>
        <w:jc w:val="center"/>
        <w:rPr>
          <w:bCs/>
          <w:snapToGrid w:val="0"/>
          <w:lang w:val="en-GB"/>
        </w:rPr>
      </w:pPr>
      <w:r w:rsidRPr="003F0B4C">
        <w:rPr>
          <w:bCs/>
          <w:snapToGrid w:val="0"/>
          <w:lang w:val="en-GB"/>
        </w:rPr>
        <w:t>Part I</w:t>
      </w:r>
    </w:p>
    <w:p w:rsidR="00974EF5" w:rsidRPr="003F0B4C" w:rsidRDefault="00974EF5" w:rsidP="00974EF5">
      <w:pPr>
        <w:jc w:val="both"/>
        <w:rPr>
          <w:bCs/>
          <w:lang w:val="en-GB"/>
        </w:rPr>
      </w:pPr>
    </w:p>
    <w:p w:rsidR="00974EF5" w:rsidRPr="003F0B4C" w:rsidRDefault="00974EF5" w:rsidP="00974EF5">
      <w:pPr>
        <w:jc w:val="both"/>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1.</w:t>
            </w:r>
          </w:p>
        </w:tc>
        <w:tc>
          <w:tcPr>
            <w:tcW w:w="8716" w:type="dxa"/>
          </w:tcPr>
          <w:p w:rsidR="00974EF5" w:rsidRPr="003F0B4C" w:rsidRDefault="00974EF5" w:rsidP="00B100A3">
            <w:pPr>
              <w:rPr>
                <w:bCs/>
                <w:lang w:val="en-GB"/>
              </w:rPr>
            </w:pPr>
            <w:r w:rsidRPr="003F0B4C">
              <w:rPr>
                <w:bCs/>
                <w:snapToGrid w:val="0"/>
                <w:lang w:val="en-GB"/>
              </w:rPr>
              <w:t>Combined nomenclature code:</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2.</w:t>
            </w:r>
          </w:p>
        </w:tc>
        <w:tc>
          <w:tcPr>
            <w:tcW w:w="8716" w:type="dxa"/>
          </w:tcPr>
          <w:p w:rsidR="00974EF5" w:rsidRPr="003F0B4C" w:rsidRDefault="00974EF5" w:rsidP="00B100A3">
            <w:pPr>
              <w:rPr>
                <w:bCs/>
                <w:lang w:val="en-GB"/>
              </w:rPr>
            </w:pPr>
            <w:r w:rsidRPr="003F0B4C">
              <w:rPr>
                <w:bCs/>
                <w:snapToGrid w:val="0"/>
                <w:lang w:val="en-GB"/>
              </w:rPr>
              <w:t>Precise product description taking into account customs tariff criteria:</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rPr>
          <w:trHeight w:val="224"/>
        </w:trPr>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3.</w:t>
            </w:r>
          </w:p>
        </w:tc>
        <w:tc>
          <w:tcPr>
            <w:tcW w:w="8716" w:type="dxa"/>
          </w:tcPr>
          <w:p w:rsidR="00974EF5" w:rsidRPr="003F0B4C" w:rsidRDefault="00974EF5" w:rsidP="00B100A3">
            <w:pPr>
              <w:rPr>
                <w:bCs/>
                <w:lang w:val="en-GB"/>
              </w:rPr>
            </w:pPr>
            <w:r w:rsidRPr="003F0B4C">
              <w:rPr>
                <w:bCs/>
                <w:snapToGrid w:val="0"/>
                <w:lang w:val="en-GB"/>
              </w:rPr>
              <w:t>Further information including commercial denomination, packaging, mode of operation, intended use of the imported product, type of product in which it is to be incorporated and end use of that product:</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4.</w:t>
            </w:r>
          </w:p>
        </w:tc>
        <w:tc>
          <w:tcPr>
            <w:tcW w:w="8716" w:type="dxa"/>
          </w:tcPr>
          <w:p w:rsidR="00974EF5" w:rsidRPr="003F0B4C" w:rsidRDefault="00974EF5" w:rsidP="00B100A3">
            <w:pPr>
              <w:rPr>
                <w:bCs/>
                <w:lang w:val="en-GB"/>
              </w:rPr>
            </w:pPr>
            <w:r w:rsidRPr="003F0B4C">
              <w:rPr>
                <w:bCs/>
                <w:snapToGrid w:val="0"/>
                <w:lang w:val="en-GB"/>
              </w:rPr>
              <w:t>Declaration by the interested party that the imported products are not the subject of an exclusive</w:t>
            </w:r>
            <w:r>
              <w:rPr>
                <w:bCs/>
                <w:snapToGrid w:val="0"/>
                <w:lang w:val="en-GB"/>
              </w:rPr>
              <w:t xml:space="preserve"> </w:t>
            </w:r>
            <w:r w:rsidRPr="003F0B4C">
              <w:rPr>
                <w:bCs/>
                <w:snapToGrid w:val="0"/>
                <w:lang w:val="en-GB"/>
              </w:rPr>
              <w:t>trading agreement:</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5.</w:t>
            </w:r>
          </w:p>
        </w:tc>
        <w:tc>
          <w:tcPr>
            <w:tcW w:w="8716" w:type="dxa"/>
          </w:tcPr>
          <w:p w:rsidR="00974EF5" w:rsidRPr="003F0B4C" w:rsidRDefault="00974EF5" w:rsidP="00B100A3">
            <w:pPr>
              <w:pStyle w:val="Szvegtrzs"/>
              <w:rPr>
                <w:bCs/>
                <w:lang w:val="en-GB"/>
              </w:rPr>
            </w:pPr>
            <w:r w:rsidRPr="003F0B4C">
              <w:rPr>
                <w:bCs/>
                <w:snapToGrid w:val="0"/>
                <w:lang w:val="en-GB"/>
              </w:rPr>
              <w:t>(a) Name and addresses of firms known in the Community or in a third country with preferential tariff arrangements approached with a view to the supply of identical, equi</w:t>
            </w:r>
            <w:r w:rsidRPr="003F0B4C">
              <w:rPr>
                <w:bCs/>
                <w:snapToGrid w:val="0"/>
                <w:lang w:val="en-GB"/>
              </w:rPr>
              <w:t>v</w:t>
            </w:r>
            <w:r w:rsidRPr="003F0B4C">
              <w:rPr>
                <w:bCs/>
                <w:snapToGrid w:val="0"/>
                <w:lang w:val="en-GB"/>
              </w:rPr>
              <w:t>alent or substitute products:</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Ind w:w="496" w:type="dxa"/>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(b) Dates and results of these approaches:</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Ind w:w="496" w:type="dxa"/>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(c) Reasons for the unsuitability of the products of these firms for the purpose in     que</w:t>
            </w:r>
            <w:r w:rsidRPr="003F0B4C">
              <w:rPr>
                <w:bCs/>
                <w:snapToGrid w:val="0"/>
                <w:lang w:val="en-GB"/>
              </w:rPr>
              <w:t>s</w:t>
            </w:r>
            <w:r w:rsidRPr="003F0B4C">
              <w:rPr>
                <w:bCs/>
                <w:snapToGrid w:val="0"/>
                <w:lang w:val="en-GB"/>
              </w:rPr>
              <w:t>tion:</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6.</w:t>
            </w:r>
          </w:p>
        </w:tc>
        <w:tc>
          <w:tcPr>
            <w:tcW w:w="8716" w:type="dxa"/>
          </w:tcPr>
          <w:p w:rsidR="00974EF5" w:rsidRPr="003F0B4C" w:rsidRDefault="00974EF5" w:rsidP="00B100A3">
            <w:pPr>
              <w:rPr>
                <w:bCs/>
                <w:lang w:val="en-GB"/>
              </w:rPr>
            </w:pPr>
            <w:r w:rsidRPr="003F0B4C">
              <w:rPr>
                <w:bCs/>
                <w:snapToGrid w:val="0"/>
                <w:lang w:val="en-GB"/>
              </w:rPr>
              <w:t>Special remarks (e.g. indication of similar or old suspension or quota, indication on e</w:t>
            </w:r>
            <w:r w:rsidRPr="003F0B4C">
              <w:rPr>
                <w:bCs/>
                <w:snapToGrid w:val="0"/>
                <w:lang w:val="en-GB"/>
              </w:rPr>
              <w:t>x</w:t>
            </w:r>
            <w:r w:rsidRPr="003F0B4C">
              <w:rPr>
                <w:bCs/>
                <w:snapToGrid w:val="0"/>
                <w:lang w:val="en-GB"/>
              </w:rPr>
              <w:t>isting binding tariff information etc.):</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jc w:val="center"/>
        <w:rPr>
          <w:bCs/>
          <w:lang w:val="en-GB"/>
        </w:rPr>
      </w:pPr>
    </w:p>
    <w:p w:rsidR="00974EF5" w:rsidRPr="001C4545" w:rsidRDefault="00974EF5" w:rsidP="00974EF5">
      <w:pPr>
        <w:jc w:val="center"/>
        <w:rPr>
          <w:b/>
          <w:bCs/>
          <w:snapToGrid w:val="0"/>
          <w:lang w:val="en-GB"/>
        </w:rPr>
      </w:pPr>
      <w:r>
        <w:rPr>
          <w:bCs/>
          <w:snapToGrid w:val="0"/>
          <w:lang w:val="en-GB"/>
        </w:rPr>
        <w:br w:type="page"/>
      </w:r>
      <w:r w:rsidRPr="001C4545">
        <w:rPr>
          <w:b/>
          <w:bCs/>
          <w:snapToGrid w:val="0"/>
          <w:lang w:val="en-GB"/>
        </w:rPr>
        <w:lastRenderedPageBreak/>
        <w:t xml:space="preserve">REQUEST FOR TARIFF SUPENSION </w:t>
      </w:r>
      <w:r w:rsidRPr="001C4545">
        <w:rPr>
          <w:b/>
          <w:bCs/>
          <w:i/>
          <w:snapToGrid w:val="0"/>
          <w:lang w:val="en-GB"/>
        </w:rPr>
        <w:t>or</w:t>
      </w:r>
      <w:r w:rsidRPr="001C4545">
        <w:rPr>
          <w:b/>
          <w:bCs/>
          <w:snapToGrid w:val="0"/>
          <w:lang w:val="en-GB"/>
        </w:rPr>
        <w:t xml:space="preserve"> QUOTA</w:t>
      </w:r>
    </w:p>
    <w:p w:rsidR="00974EF5" w:rsidRPr="003F0B4C" w:rsidRDefault="00974EF5" w:rsidP="00974EF5">
      <w:pPr>
        <w:jc w:val="center"/>
        <w:rPr>
          <w:bCs/>
          <w:snapToGrid w:val="0"/>
          <w:lang w:val="en-GB"/>
        </w:rPr>
      </w:pPr>
    </w:p>
    <w:p w:rsidR="00974EF5" w:rsidRPr="003F0B4C" w:rsidRDefault="00974EF5" w:rsidP="00974EF5">
      <w:pPr>
        <w:jc w:val="center"/>
        <w:rPr>
          <w:bCs/>
          <w:snapToGrid w:val="0"/>
          <w:lang w:val="en-GB"/>
        </w:rPr>
      </w:pPr>
      <w:r w:rsidRPr="003F0B4C">
        <w:rPr>
          <w:bCs/>
          <w:snapToGrid w:val="0"/>
          <w:lang w:val="en-GB"/>
        </w:rPr>
        <w:t>(</w:t>
      </w:r>
      <w:smartTag w:uri="urn:schemas-microsoft-com:office:smarttags" w:element="PlaceName">
        <w:r w:rsidRPr="003F0B4C">
          <w:rPr>
            <w:bCs/>
            <w:snapToGrid w:val="0"/>
            <w:lang w:val="en-GB"/>
          </w:rPr>
          <w:t>Member</w:t>
        </w:r>
      </w:smartTag>
      <w:r w:rsidRPr="003F0B4C">
        <w:rPr>
          <w:bCs/>
          <w:snapToGrid w:val="0"/>
          <w:lang w:val="en-GB"/>
        </w:rPr>
        <w:t xml:space="preserve"> </w:t>
      </w:r>
      <w:smartTag w:uri="urn:schemas-microsoft-com:office:smarttags" w:element="PlaceType">
        <w:r w:rsidRPr="003F0B4C">
          <w:rPr>
            <w:bCs/>
            <w:snapToGrid w:val="0"/>
            <w:lang w:val="en-GB"/>
          </w:rPr>
          <w:t>State</w:t>
        </w:r>
      </w:smartTag>
      <w:r w:rsidRPr="003F0B4C">
        <w:rPr>
          <w:bCs/>
          <w:snapToGrid w:val="0"/>
          <w:lang w:val="en-GB"/>
        </w:rPr>
        <w:t xml:space="preserve">: </w:t>
      </w:r>
      <w:smartTag w:uri="urn:schemas-microsoft-com:office:smarttags" w:element="country-region">
        <w:smartTag w:uri="urn:schemas-microsoft-com:office:smarttags" w:element="place">
          <w:r w:rsidRPr="003F0B4C">
            <w:rPr>
              <w:bCs/>
              <w:snapToGrid w:val="0"/>
              <w:lang w:val="en-GB"/>
            </w:rPr>
            <w:t>Hungary</w:t>
          </w:r>
        </w:smartTag>
      </w:smartTag>
      <w:r w:rsidRPr="003F0B4C">
        <w:rPr>
          <w:bCs/>
          <w:snapToGrid w:val="0"/>
          <w:lang w:val="en-GB"/>
        </w:rPr>
        <w:t>)</w:t>
      </w:r>
    </w:p>
    <w:p w:rsidR="00974EF5" w:rsidRPr="003F0B4C" w:rsidRDefault="00974EF5" w:rsidP="00974EF5">
      <w:pPr>
        <w:jc w:val="center"/>
        <w:rPr>
          <w:bCs/>
          <w:snapToGrid w:val="0"/>
          <w:lang w:val="en-GB"/>
        </w:rPr>
      </w:pPr>
    </w:p>
    <w:p w:rsidR="00974EF5" w:rsidRPr="003F0B4C" w:rsidRDefault="00974EF5" w:rsidP="00974EF5">
      <w:pPr>
        <w:pStyle w:val="Cmsor1"/>
        <w:rPr>
          <w:b w:val="0"/>
          <w:bCs/>
          <w:lang w:val="en-GB"/>
        </w:rPr>
      </w:pPr>
      <w:r w:rsidRPr="003F0B4C">
        <w:rPr>
          <w:b w:val="0"/>
          <w:bCs/>
          <w:lang w:val="en-GB"/>
        </w:rPr>
        <w:t>Part II</w:t>
      </w:r>
    </w:p>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1.</w:t>
            </w:r>
          </w:p>
        </w:tc>
        <w:tc>
          <w:tcPr>
            <w:tcW w:w="8716" w:type="dxa"/>
          </w:tcPr>
          <w:p w:rsidR="00974EF5" w:rsidRPr="003F0B4C" w:rsidRDefault="00974EF5" w:rsidP="00B100A3">
            <w:pPr>
              <w:rPr>
                <w:bCs/>
                <w:lang w:val="en-GB"/>
              </w:rPr>
            </w:pPr>
            <w:r w:rsidRPr="003F0B4C">
              <w:rPr>
                <w:bCs/>
                <w:snapToGrid w:val="0"/>
                <w:lang w:val="en-GB"/>
              </w:rPr>
              <w:t>Combined nomenclature code:</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2.</w:t>
            </w:r>
          </w:p>
        </w:tc>
        <w:tc>
          <w:tcPr>
            <w:tcW w:w="8716" w:type="dxa"/>
          </w:tcPr>
          <w:p w:rsidR="00974EF5" w:rsidRPr="003F0B4C" w:rsidRDefault="00974EF5" w:rsidP="00B100A3">
            <w:pPr>
              <w:rPr>
                <w:bCs/>
                <w:lang w:val="en-GB"/>
              </w:rPr>
            </w:pPr>
            <w:r w:rsidRPr="003F0B4C">
              <w:rPr>
                <w:bCs/>
                <w:snapToGrid w:val="0"/>
                <w:lang w:val="en-GB"/>
              </w:rPr>
              <w:t>Request submitted by:</w:t>
            </w:r>
          </w:p>
        </w:tc>
      </w:tr>
    </w:tbl>
    <w:p w:rsidR="00974EF5" w:rsidRPr="003F0B4C" w:rsidRDefault="00974EF5" w:rsidP="00974EF5">
      <w:pPr>
        <w:rPr>
          <w:bCs/>
          <w:lang w:val="en-GB"/>
        </w:rPr>
      </w:pPr>
    </w:p>
    <w:tbl>
      <w:tblPr>
        <w:tblW w:w="0" w:type="auto"/>
        <w:tblInd w:w="496" w:type="dxa"/>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rPr>
          <w:trHeight w:val="1208"/>
        </w:trPr>
        <w:tc>
          <w:tcPr>
            <w:tcW w:w="8716" w:type="dxa"/>
          </w:tcPr>
          <w:p w:rsidR="00974EF5" w:rsidRPr="003F0B4C" w:rsidRDefault="00974EF5" w:rsidP="00B100A3">
            <w:pPr>
              <w:rPr>
                <w:bCs/>
                <w:snapToGrid w:val="0"/>
                <w:lang w:val="en-GB"/>
              </w:rPr>
            </w:pPr>
            <w:smartTag w:uri="urn:schemas-microsoft-com:office:smarttags" w:element="place">
              <w:smartTag w:uri="urn:schemas-microsoft-com:office:smarttags" w:element="PlaceType">
                <w:r w:rsidRPr="003F0B4C">
                  <w:rPr>
                    <w:bCs/>
                    <w:lang w:val="en-GB"/>
                  </w:rPr>
                  <w:t>Republic</w:t>
                </w:r>
              </w:smartTag>
              <w:r w:rsidRPr="003F0B4C">
                <w:rPr>
                  <w:bCs/>
                  <w:lang w:val="en-GB"/>
                </w:rPr>
                <w:t xml:space="preserve"> of </w:t>
              </w:r>
              <w:smartTag w:uri="urn:schemas-microsoft-com:office:smarttags" w:element="PlaceName">
                <w:r w:rsidRPr="003F0B4C">
                  <w:rPr>
                    <w:bCs/>
                    <w:lang w:val="en-GB"/>
                  </w:rPr>
                  <w:t>Hungary</w:t>
                </w:r>
              </w:smartTag>
            </w:smartTag>
          </w:p>
          <w:p w:rsidR="00974EF5" w:rsidRPr="003F0B4C" w:rsidRDefault="00974EF5" w:rsidP="00B100A3">
            <w:pPr>
              <w:rPr>
                <w:bCs/>
                <w:lang w:val="en-GB"/>
              </w:rPr>
            </w:pPr>
            <w:r w:rsidRPr="003F0B4C">
              <w:rPr>
                <w:bCs/>
                <w:lang w:val="en-GB"/>
              </w:rPr>
              <w:t xml:space="preserve">Ministry </w:t>
            </w:r>
            <w:r>
              <w:rPr>
                <w:bCs/>
                <w:lang w:val="en-GB"/>
              </w:rPr>
              <w:t xml:space="preserve">for </w:t>
            </w:r>
            <w:r>
              <w:rPr>
                <w:bCs/>
                <w:lang w:val="en-GB"/>
              </w:rPr>
              <w:t>Foreign Affairs</w:t>
            </w:r>
          </w:p>
          <w:p w:rsidR="00974EF5" w:rsidRPr="003F0B4C" w:rsidRDefault="00974EF5" w:rsidP="00B100A3">
            <w:pPr>
              <w:rPr>
                <w:bCs/>
                <w:lang w:val="en-GB"/>
              </w:rPr>
            </w:pPr>
            <w:r w:rsidRPr="003F0B4C">
              <w:rPr>
                <w:bCs/>
                <w:lang w:val="en-GB"/>
              </w:rPr>
              <w:t>H-10</w:t>
            </w:r>
            <w:r>
              <w:rPr>
                <w:bCs/>
                <w:lang w:val="en-GB"/>
              </w:rPr>
              <w:t>27</w:t>
            </w:r>
            <w:r w:rsidRPr="003F0B4C">
              <w:rPr>
                <w:bCs/>
                <w:lang w:val="en-GB"/>
              </w:rPr>
              <w:t xml:space="preserve"> Budapest</w:t>
            </w:r>
          </w:p>
          <w:p w:rsidR="00974EF5" w:rsidRPr="003F0B4C" w:rsidRDefault="00974EF5" w:rsidP="00B100A3">
            <w:pPr>
              <w:rPr>
                <w:bCs/>
                <w:lang w:val="en-GB"/>
              </w:rPr>
            </w:pPr>
            <w:proofErr w:type="spellStart"/>
            <w:r>
              <w:rPr>
                <w:bCs/>
                <w:lang w:val="en-GB"/>
              </w:rPr>
              <w:t>Bem</w:t>
            </w:r>
            <w:proofErr w:type="spellEnd"/>
            <w:r>
              <w:rPr>
                <w:bCs/>
                <w:lang w:val="en-GB"/>
              </w:rPr>
              <w:t xml:space="preserve"> </w:t>
            </w:r>
            <w:proofErr w:type="spellStart"/>
            <w:r>
              <w:rPr>
                <w:bCs/>
                <w:lang w:val="en-GB"/>
              </w:rPr>
              <w:t>rkp</w:t>
            </w:r>
            <w:proofErr w:type="spellEnd"/>
            <w:r>
              <w:rPr>
                <w:bCs/>
                <w:lang w:val="en-GB"/>
              </w:rPr>
              <w:t>.</w:t>
            </w:r>
            <w:r>
              <w:rPr>
                <w:bCs/>
                <w:lang w:val="en-GB"/>
              </w:rPr>
              <w:t xml:space="preserve"> 47.</w:t>
            </w:r>
          </w:p>
          <w:p w:rsidR="00974EF5" w:rsidRPr="003F0B4C" w:rsidRDefault="00974EF5" w:rsidP="00974EF5">
            <w:pPr>
              <w:rPr>
                <w:bCs/>
                <w:lang w:val="en-GB"/>
              </w:rPr>
            </w:pPr>
            <w:r>
              <w:rPr>
                <w:bCs/>
                <w:lang w:val="en-GB"/>
              </w:rPr>
              <w:t>Tel.: +361 4581572</w:t>
            </w:r>
            <w:r w:rsidRPr="003F0B4C">
              <w:rPr>
                <w:bCs/>
                <w:lang w:val="en-GB"/>
              </w:rPr>
              <w:tab/>
            </w:r>
            <w:r w:rsidRPr="003F0B4C">
              <w:rPr>
                <w:bCs/>
                <w:lang w:val="en-GB"/>
              </w:rPr>
              <w:tab/>
              <w:t>Fax: +361</w:t>
            </w:r>
            <w:r>
              <w:rPr>
                <w:bCs/>
                <w:lang w:val="en-GB"/>
              </w:rPr>
              <w:t xml:space="preserve"> 4582250</w:t>
            </w: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3.</w:t>
            </w:r>
          </w:p>
        </w:tc>
        <w:tc>
          <w:tcPr>
            <w:tcW w:w="8716" w:type="dxa"/>
          </w:tcPr>
          <w:p w:rsidR="00974EF5" w:rsidRPr="003F0B4C" w:rsidRDefault="00974EF5" w:rsidP="00B100A3">
            <w:pPr>
              <w:rPr>
                <w:bCs/>
                <w:lang w:val="en-GB"/>
              </w:rPr>
            </w:pPr>
            <w:r w:rsidRPr="003F0B4C">
              <w:rPr>
                <w:bCs/>
                <w:snapToGrid w:val="0"/>
                <w:lang w:val="en-GB"/>
              </w:rPr>
              <w:t>Anticipated annual imports:</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-value (in EUR):</w:t>
            </w:r>
          </w:p>
        </w:tc>
      </w:tr>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-quantity (in statistical units):</w:t>
            </w: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4.</w:t>
            </w:r>
          </w:p>
        </w:tc>
        <w:tc>
          <w:tcPr>
            <w:tcW w:w="8716" w:type="dxa"/>
          </w:tcPr>
          <w:p w:rsidR="00974EF5" w:rsidRPr="003F0B4C" w:rsidRDefault="00974EF5" w:rsidP="00B100A3">
            <w:pPr>
              <w:rPr>
                <w:bCs/>
                <w:lang w:val="en-GB"/>
              </w:rPr>
            </w:pPr>
            <w:r w:rsidRPr="003F0B4C">
              <w:rPr>
                <w:bCs/>
                <w:snapToGrid w:val="0"/>
                <w:lang w:val="en-GB"/>
              </w:rPr>
              <w:t>Current imports (preceding year):</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-value (in EUR):</w:t>
            </w:r>
          </w:p>
        </w:tc>
      </w:tr>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r w:rsidRPr="003F0B4C">
              <w:rPr>
                <w:bCs/>
                <w:snapToGrid w:val="0"/>
                <w:lang w:val="en-GB"/>
              </w:rPr>
              <w:t>-quantity (in statistical units):</w:t>
            </w: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5.</w:t>
            </w:r>
          </w:p>
        </w:tc>
        <w:tc>
          <w:tcPr>
            <w:tcW w:w="8716" w:type="dxa"/>
          </w:tcPr>
          <w:p w:rsidR="00974EF5" w:rsidRPr="003F0B4C" w:rsidRDefault="00974EF5" w:rsidP="00B100A3">
            <w:pPr>
              <w:rPr>
                <w:bCs/>
                <w:lang w:val="en-GB"/>
              </w:rPr>
            </w:pPr>
            <w:r w:rsidRPr="003F0B4C">
              <w:rPr>
                <w:bCs/>
                <w:snapToGrid w:val="0"/>
                <w:lang w:val="en-GB"/>
              </w:rPr>
              <w:t>Period requested:</w:t>
            </w:r>
            <w:r w:rsidRPr="003F0B4C">
              <w:rPr>
                <w:bCs/>
                <w:snapToGrid w:val="0"/>
                <w:lang w:val="en-GB"/>
              </w:rPr>
              <w:tab/>
            </w: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6.</w:t>
            </w:r>
          </w:p>
        </w:tc>
        <w:tc>
          <w:tcPr>
            <w:tcW w:w="8716" w:type="dxa"/>
          </w:tcPr>
          <w:p w:rsidR="00974EF5" w:rsidRPr="003F0B4C" w:rsidRDefault="00974EF5" w:rsidP="00B100A3">
            <w:pPr>
              <w:rPr>
                <w:bCs/>
                <w:lang w:val="en-GB"/>
              </w:rPr>
            </w:pPr>
            <w:r w:rsidRPr="003F0B4C">
              <w:rPr>
                <w:bCs/>
                <w:snapToGrid w:val="0"/>
                <w:lang w:val="en-GB"/>
              </w:rPr>
              <w:t>Applicable duty rate at the time of the request:</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7.</w:t>
            </w:r>
          </w:p>
        </w:tc>
        <w:tc>
          <w:tcPr>
            <w:tcW w:w="8716" w:type="dxa"/>
          </w:tcPr>
          <w:p w:rsidR="00974EF5" w:rsidRPr="003F0B4C" w:rsidRDefault="00974EF5" w:rsidP="00B100A3">
            <w:pPr>
              <w:rPr>
                <w:bCs/>
                <w:lang w:val="en-GB"/>
              </w:rPr>
            </w:pPr>
            <w:r w:rsidRPr="003F0B4C">
              <w:rPr>
                <w:bCs/>
                <w:snapToGrid w:val="0"/>
                <w:lang w:val="en-GB"/>
              </w:rPr>
              <w:t>Estimated uncollected customs duties (in EU</w:t>
            </w:r>
            <w:r>
              <w:rPr>
                <w:bCs/>
                <w:snapToGrid w:val="0"/>
                <w:lang w:val="en-GB"/>
              </w:rPr>
              <w:t>R</w:t>
            </w:r>
            <w:r w:rsidRPr="003F0B4C">
              <w:rPr>
                <w:bCs/>
                <w:snapToGrid w:val="0"/>
                <w:lang w:val="en-GB"/>
              </w:rPr>
              <w:t>) on an annual basis:</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8.</w:t>
            </w:r>
          </w:p>
        </w:tc>
        <w:tc>
          <w:tcPr>
            <w:tcW w:w="8716" w:type="dxa"/>
          </w:tcPr>
          <w:p w:rsidR="00974EF5" w:rsidRPr="003F0B4C" w:rsidRDefault="00974EF5" w:rsidP="00B100A3">
            <w:pPr>
              <w:rPr>
                <w:bCs/>
                <w:lang w:val="en-GB"/>
              </w:rPr>
            </w:pPr>
            <w:r>
              <w:rPr>
                <w:bCs/>
                <w:snapToGrid w:val="0"/>
                <w:lang w:val="en-GB"/>
              </w:rPr>
              <w:t>Name and address of non-</w:t>
            </w:r>
            <w:r w:rsidRPr="003F0B4C">
              <w:rPr>
                <w:bCs/>
                <w:snapToGrid w:val="0"/>
                <w:lang w:val="en-GB"/>
              </w:rPr>
              <w:t>Community producer:</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9.</w:t>
            </w:r>
          </w:p>
        </w:tc>
        <w:tc>
          <w:tcPr>
            <w:tcW w:w="8716" w:type="dxa"/>
          </w:tcPr>
          <w:p w:rsidR="00974EF5" w:rsidRPr="003F0B4C" w:rsidRDefault="00974EF5" w:rsidP="00B100A3">
            <w:pPr>
              <w:rPr>
                <w:bCs/>
                <w:lang w:val="en-GB"/>
              </w:rPr>
            </w:pPr>
            <w:r w:rsidRPr="003F0B4C">
              <w:rPr>
                <w:bCs/>
                <w:snapToGrid w:val="0"/>
                <w:lang w:val="en-GB"/>
              </w:rPr>
              <w:t>Names and addresses of the importer and the user in the Community:</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10.</w:t>
            </w:r>
          </w:p>
        </w:tc>
        <w:tc>
          <w:tcPr>
            <w:tcW w:w="8716" w:type="dxa"/>
          </w:tcPr>
          <w:p w:rsidR="00974EF5" w:rsidRPr="003F0B4C" w:rsidRDefault="00974EF5" w:rsidP="00B100A3">
            <w:pPr>
              <w:rPr>
                <w:bCs/>
                <w:lang w:val="en-GB"/>
              </w:rPr>
            </w:pPr>
            <w:r w:rsidRPr="003F0B4C">
              <w:rPr>
                <w:bCs/>
                <w:snapToGrid w:val="0"/>
                <w:lang w:val="en-GB"/>
              </w:rPr>
              <w:t>CUS No (Reference number in European Customs Inventory of Chemicals) and CAS      No (Chemical Abstracts Service Registry Number):</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974EF5" w:rsidRPr="003F0B4C" w:rsidTr="00B100A3">
        <w:tblPrEx>
          <w:tblCellMar>
            <w:top w:w="0" w:type="dxa"/>
            <w:bottom w:w="0" w:type="dxa"/>
          </w:tblCellMar>
        </w:tblPrEx>
        <w:tc>
          <w:tcPr>
            <w:tcW w:w="496" w:type="dxa"/>
          </w:tcPr>
          <w:p w:rsidR="00974EF5" w:rsidRPr="003F0B4C" w:rsidRDefault="00974EF5" w:rsidP="00B100A3">
            <w:pPr>
              <w:rPr>
                <w:bCs/>
                <w:lang w:val="en-GB"/>
              </w:rPr>
            </w:pPr>
            <w:r w:rsidRPr="003F0B4C">
              <w:rPr>
                <w:bCs/>
                <w:lang w:val="en-GB"/>
              </w:rPr>
              <w:t>11.</w:t>
            </w:r>
          </w:p>
        </w:tc>
        <w:tc>
          <w:tcPr>
            <w:tcW w:w="8716" w:type="dxa"/>
          </w:tcPr>
          <w:p w:rsidR="00974EF5" w:rsidRPr="003F0B4C" w:rsidRDefault="00974EF5" w:rsidP="00B100A3">
            <w:pPr>
              <w:rPr>
                <w:bCs/>
                <w:lang w:val="en-GB"/>
              </w:rPr>
            </w:pPr>
            <w:r w:rsidRPr="003F0B4C">
              <w:rPr>
                <w:bCs/>
                <w:snapToGrid w:val="0"/>
                <w:lang w:val="en-GB"/>
              </w:rPr>
              <w:t>Structural formula:</w:t>
            </w:r>
          </w:p>
        </w:tc>
      </w:tr>
    </w:tbl>
    <w:p w:rsidR="00974EF5" w:rsidRPr="003F0B4C" w:rsidRDefault="00974EF5" w:rsidP="00974EF5">
      <w:pPr>
        <w:rPr>
          <w:bCs/>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74EF5" w:rsidRPr="003F0B4C" w:rsidTr="00B100A3">
        <w:tblPrEx>
          <w:tblCellMar>
            <w:top w:w="0" w:type="dxa"/>
            <w:bottom w:w="0" w:type="dxa"/>
          </w:tblCellMar>
        </w:tblPrEx>
        <w:tc>
          <w:tcPr>
            <w:tcW w:w="8716" w:type="dxa"/>
          </w:tcPr>
          <w:p w:rsidR="00974EF5" w:rsidRPr="003F0B4C" w:rsidRDefault="00974EF5" w:rsidP="00B100A3">
            <w:pPr>
              <w:rPr>
                <w:bCs/>
                <w:lang w:val="en-GB"/>
              </w:rPr>
            </w:pPr>
          </w:p>
        </w:tc>
      </w:tr>
    </w:tbl>
    <w:p w:rsidR="00974EF5" w:rsidRPr="003F0B4C" w:rsidRDefault="00974EF5" w:rsidP="00974EF5">
      <w:pPr>
        <w:rPr>
          <w:bCs/>
          <w:lang w:val="en-GB"/>
        </w:rPr>
      </w:pPr>
    </w:p>
    <w:p w:rsidR="00974EF5" w:rsidRPr="003F0B4C" w:rsidRDefault="00974EF5" w:rsidP="00974EF5">
      <w:pPr>
        <w:rPr>
          <w:bCs/>
          <w:lang w:val="en-GB"/>
        </w:rPr>
      </w:pPr>
    </w:p>
    <w:p w:rsidR="00974EF5" w:rsidRPr="003F0B4C" w:rsidRDefault="00974EF5" w:rsidP="00974EF5">
      <w:pPr>
        <w:rPr>
          <w:bCs/>
          <w:lang w:val="en-GB"/>
        </w:rPr>
      </w:pPr>
      <w:proofErr w:type="gramStart"/>
      <w:r w:rsidRPr="003F0B4C">
        <w:rPr>
          <w:bCs/>
          <w:snapToGrid w:val="0"/>
          <w:lang w:val="en-GB"/>
        </w:rPr>
        <w:t>Annexes (product data sheets, explanatory leaflets, brochures, etc.)</w:t>
      </w:r>
      <w:proofErr w:type="gramEnd"/>
    </w:p>
    <w:p w:rsidR="00974EF5" w:rsidRPr="003F0B4C" w:rsidRDefault="00974EF5" w:rsidP="00974EF5">
      <w:pPr>
        <w:rPr>
          <w:bCs/>
          <w:lang w:val="en-GB"/>
        </w:rPr>
      </w:pPr>
    </w:p>
    <w:p w:rsidR="00A2447A" w:rsidRPr="00974EF5" w:rsidRDefault="00A2447A">
      <w:pPr>
        <w:rPr>
          <w:lang w:val="en-GB"/>
        </w:rPr>
      </w:pPr>
    </w:p>
    <w:sectPr w:rsidR="00A2447A" w:rsidRPr="00974E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9F" w:rsidRDefault="005E479F" w:rsidP="00974EF5">
      <w:r>
        <w:separator/>
      </w:r>
    </w:p>
  </w:endnote>
  <w:endnote w:type="continuationSeparator" w:id="0">
    <w:p w:rsidR="005E479F" w:rsidRDefault="005E479F" w:rsidP="0097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675"/>
      <w:docPartObj>
        <w:docPartGallery w:val="Page Numbers (Bottom of Page)"/>
        <w:docPartUnique/>
      </w:docPartObj>
    </w:sdtPr>
    <w:sdtContent>
      <w:p w:rsidR="00974EF5" w:rsidRDefault="00974EF5">
        <w:pPr>
          <w:pStyle w:val="llb"/>
          <w:jc w:val="right"/>
        </w:pPr>
        <w:r>
          <w:fldChar w:fldCharType="begin"/>
        </w:r>
        <w:r>
          <w:instrText>PAGE   \* MERGEFORMAT</w:instrText>
        </w:r>
        <w:r>
          <w:fldChar w:fldCharType="separate"/>
        </w:r>
        <w:r>
          <w:rPr>
            <w:noProof/>
          </w:rPr>
          <w:t>3</w:t>
        </w:r>
        <w:r>
          <w:fldChar w:fldCharType="end"/>
        </w:r>
      </w:p>
    </w:sdtContent>
  </w:sdt>
  <w:p w:rsidR="00974EF5" w:rsidRDefault="00974E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9F" w:rsidRDefault="005E479F" w:rsidP="00974EF5">
      <w:r>
        <w:separator/>
      </w:r>
    </w:p>
  </w:footnote>
  <w:footnote w:type="continuationSeparator" w:id="0">
    <w:p w:rsidR="005E479F" w:rsidRDefault="005E479F" w:rsidP="0097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F5"/>
    <w:rsid w:val="005E479F"/>
    <w:rsid w:val="00974EF5"/>
    <w:rsid w:val="00A244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EF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4EF5"/>
    <w:pPr>
      <w:keepNext/>
      <w:jc w:val="center"/>
      <w:outlineLvl w:val="0"/>
    </w:pPr>
    <w:rPr>
      <w:b/>
      <w:snapToGrid w:val="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4EF5"/>
    <w:rPr>
      <w:rFonts w:ascii="Times New Roman" w:eastAsia="Times New Roman" w:hAnsi="Times New Roman" w:cs="Times New Roman"/>
      <w:b/>
      <w:snapToGrid w:val="0"/>
      <w:sz w:val="24"/>
      <w:szCs w:val="20"/>
      <w:lang w:eastAsia="hu-HU"/>
    </w:rPr>
  </w:style>
  <w:style w:type="paragraph" w:styleId="Szvegtrzs">
    <w:name w:val="Body Text"/>
    <w:basedOn w:val="Norml"/>
    <w:link w:val="SzvegtrzsChar"/>
    <w:rsid w:val="00974EF5"/>
    <w:rPr>
      <w:szCs w:val="20"/>
    </w:rPr>
  </w:style>
  <w:style w:type="character" w:customStyle="1" w:styleId="SzvegtrzsChar">
    <w:name w:val="Szövegtörzs Char"/>
    <w:basedOn w:val="Bekezdsalapbettpusa"/>
    <w:link w:val="Szvegtrzs"/>
    <w:rsid w:val="00974EF5"/>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974EF5"/>
    <w:pPr>
      <w:tabs>
        <w:tab w:val="center" w:pos="4536"/>
        <w:tab w:val="right" w:pos="9072"/>
      </w:tabs>
    </w:pPr>
  </w:style>
  <w:style w:type="character" w:customStyle="1" w:styleId="lfejChar">
    <w:name w:val="Élőfej Char"/>
    <w:basedOn w:val="Bekezdsalapbettpusa"/>
    <w:link w:val="lfej"/>
    <w:uiPriority w:val="99"/>
    <w:rsid w:val="00974EF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4EF5"/>
    <w:pPr>
      <w:tabs>
        <w:tab w:val="center" w:pos="4536"/>
        <w:tab w:val="right" w:pos="9072"/>
      </w:tabs>
    </w:pPr>
  </w:style>
  <w:style w:type="character" w:customStyle="1" w:styleId="llbChar">
    <w:name w:val="Élőláb Char"/>
    <w:basedOn w:val="Bekezdsalapbettpusa"/>
    <w:link w:val="llb"/>
    <w:uiPriority w:val="99"/>
    <w:rsid w:val="00974EF5"/>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EF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4EF5"/>
    <w:pPr>
      <w:keepNext/>
      <w:jc w:val="center"/>
      <w:outlineLvl w:val="0"/>
    </w:pPr>
    <w:rPr>
      <w:b/>
      <w:snapToGrid w:val="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4EF5"/>
    <w:rPr>
      <w:rFonts w:ascii="Times New Roman" w:eastAsia="Times New Roman" w:hAnsi="Times New Roman" w:cs="Times New Roman"/>
      <w:b/>
      <w:snapToGrid w:val="0"/>
      <w:sz w:val="24"/>
      <w:szCs w:val="20"/>
      <w:lang w:eastAsia="hu-HU"/>
    </w:rPr>
  </w:style>
  <w:style w:type="paragraph" w:styleId="Szvegtrzs">
    <w:name w:val="Body Text"/>
    <w:basedOn w:val="Norml"/>
    <w:link w:val="SzvegtrzsChar"/>
    <w:rsid w:val="00974EF5"/>
    <w:rPr>
      <w:szCs w:val="20"/>
    </w:rPr>
  </w:style>
  <w:style w:type="character" w:customStyle="1" w:styleId="SzvegtrzsChar">
    <w:name w:val="Szövegtörzs Char"/>
    <w:basedOn w:val="Bekezdsalapbettpusa"/>
    <w:link w:val="Szvegtrzs"/>
    <w:rsid w:val="00974EF5"/>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974EF5"/>
    <w:pPr>
      <w:tabs>
        <w:tab w:val="center" w:pos="4536"/>
        <w:tab w:val="right" w:pos="9072"/>
      </w:tabs>
    </w:pPr>
  </w:style>
  <w:style w:type="character" w:customStyle="1" w:styleId="lfejChar">
    <w:name w:val="Élőfej Char"/>
    <w:basedOn w:val="Bekezdsalapbettpusa"/>
    <w:link w:val="lfej"/>
    <w:uiPriority w:val="99"/>
    <w:rsid w:val="00974EF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4EF5"/>
    <w:pPr>
      <w:tabs>
        <w:tab w:val="center" w:pos="4536"/>
        <w:tab w:val="right" w:pos="9072"/>
      </w:tabs>
    </w:pPr>
  </w:style>
  <w:style w:type="character" w:customStyle="1" w:styleId="llbChar">
    <w:name w:val="Élőláb Char"/>
    <w:basedOn w:val="Bekezdsalapbettpusa"/>
    <w:link w:val="llb"/>
    <w:uiPriority w:val="99"/>
    <w:rsid w:val="00974EF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1732</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Piller Erika</dc:creator>
  <cp:lastModifiedBy>Piller Erika</cp:lastModifiedBy>
  <cp:revision>1</cp:revision>
  <dcterms:created xsi:type="dcterms:W3CDTF">2011-02-03T14:10:00Z</dcterms:created>
  <dcterms:modified xsi:type="dcterms:W3CDTF">2011-02-03T14:12:00Z</dcterms:modified>
</cp:coreProperties>
</file>