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67" w:rsidRPr="00343C50" w:rsidRDefault="002C1D67" w:rsidP="00F04EEA">
      <w:pPr>
        <w:spacing w:line="240" w:lineRule="auto"/>
        <w:jc w:val="center"/>
        <w:rPr>
          <w:rFonts w:ascii="Arial Narrow" w:hAnsi="Arial Narrow" w:cs="Arial"/>
          <w:b/>
          <w:sz w:val="20"/>
          <w:szCs w:val="20"/>
          <w:lang w:val="hu-HU"/>
        </w:rPr>
      </w:pPr>
      <w:bookmarkStart w:id="0" w:name="_GoBack"/>
      <w:bookmarkEnd w:id="0"/>
      <w:r w:rsidRPr="00343C50">
        <w:rPr>
          <w:rFonts w:ascii="Arial Narrow" w:hAnsi="Arial Narrow" w:cs="Arial"/>
          <w:b/>
          <w:sz w:val="20"/>
          <w:szCs w:val="20"/>
          <w:lang w:val="hu-HU"/>
        </w:rPr>
        <w:t>Óbudai Egyetem</w:t>
      </w:r>
    </w:p>
    <w:p w:rsidR="002C1D67" w:rsidRPr="00343C50" w:rsidRDefault="002C1D67" w:rsidP="00F04EEA">
      <w:pPr>
        <w:pStyle w:val="Defaul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43C50">
        <w:rPr>
          <w:rFonts w:ascii="Arial Narrow" w:hAnsi="Arial Narrow" w:cs="Arial"/>
          <w:b/>
          <w:bCs/>
          <w:sz w:val="20"/>
          <w:szCs w:val="20"/>
        </w:rPr>
        <w:t>M</w:t>
      </w:r>
      <w:r w:rsidR="009512A9" w:rsidRPr="00343C50">
        <w:rPr>
          <w:rFonts w:ascii="Arial Narrow" w:hAnsi="Arial Narrow" w:cs="Arial"/>
          <w:b/>
          <w:bCs/>
          <w:sz w:val="20"/>
          <w:szCs w:val="20"/>
        </w:rPr>
        <w:t>ŰSZAKI FELSŐOKTATÁSI SZAKKÉPZÉS</w:t>
      </w:r>
    </w:p>
    <w:p w:rsidR="009512A9" w:rsidRPr="00343C50" w:rsidRDefault="009512A9" w:rsidP="00F04EEA">
      <w:pPr>
        <w:pStyle w:val="Default"/>
        <w:jc w:val="center"/>
        <w:rPr>
          <w:rFonts w:ascii="Arial Narrow" w:hAnsi="Arial Narrow" w:cs="Arial"/>
          <w:sz w:val="20"/>
          <w:szCs w:val="20"/>
        </w:rPr>
      </w:pPr>
    </w:p>
    <w:p w:rsidR="002C1D67" w:rsidRPr="00F04EEA" w:rsidRDefault="002C1D67" w:rsidP="00F04EEA">
      <w:pPr>
        <w:spacing w:line="240" w:lineRule="auto"/>
        <w:jc w:val="center"/>
        <w:rPr>
          <w:rFonts w:ascii="Arial" w:hAnsi="Arial" w:cs="Arial"/>
          <w:b/>
          <w:bCs/>
        </w:rPr>
      </w:pPr>
      <w:r w:rsidRPr="00343C50">
        <w:rPr>
          <w:rFonts w:ascii="Arial Narrow" w:hAnsi="Arial Narrow" w:cs="Arial"/>
          <w:b/>
          <w:bCs/>
          <w:sz w:val="20"/>
          <w:szCs w:val="20"/>
        </w:rPr>
        <w:t>MŰSZAKI MÉRNÖKASSZISZTENS</w:t>
      </w:r>
    </w:p>
    <w:p w:rsidR="00BD440E" w:rsidRPr="00343C50" w:rsidRDefault="00BD440E" w:rsidP="00AB3166">
      <w:pPr>
        <w:pStyle w:val="NormlWeb"/>
        <w:spacing w:before="0" w:beforeAutospacing="0" w:after="160" w:afterAutospacing="0"/>
        <w:jc w:val="both"/>
        <w:rPr>
          <w:rFonts w:ascii="Arial Narrow" w:hAnsi="Arial Narrow"/>
          <w:b/>
          <w:caps/>
          <w:sz w:val="20"/>
          <w:szCs w:val="20"/>
        </w:rPr>
      </w:pPr>
      <w:r w:rsidRPr="00343C50">
        <w:rPr>
          <w:rFonts w:ascii="Arial Narrow" w:hAnsi="Arial Narrow"/>
          <w:b/>
          <w:caps/>
          <w:sz w:val="20"/>
          <w:szCs w:val="20"/>
        </w:rPr>
        <w:t>Az Óbudai Egyetemről</w:t>
      </w:r>
    </w:p>
    <w:p w:rsidR="00AB3166" w:rsidRPr="001C50A6" w:rsidRDefault="00AB3166" w:rsidP="001C50A6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 xml:space="preserve">Az Óbudai Egyetem </w:t>
      </w:r>
      <w:r w:rsidR="006A04E7" w:rsidRPr="001C50A6">
        <w:rPr>
          <w:rFonts w:ascii="Arial Narrow" w:hAnsi="Arial Narrow"/>
          <w:sz w:val="22"/>
          <w:szCs w:val="22"/>
        </w:rPr>
        <w:t>egy modern, sokszínű</w:t>
      </w:r>
      <w:r w:rsidRPr="001C50A6">
        <w:rPr>
          <w:rFonts w:ascii="Arial Narrow" w:hAnsi="Arial Narrow"/>
          <w:sz w:val="22"/>
          <w:szCs w:val="22"/>
        </w:rPr>
        <w:t xml:space="preserve"> felsőoktatási </w:t>
      </w:r>
      <w:r w:rsidR="006A7E6E" w:rsidRPr="001C50A6">
        <w:rPr>
          <w:rFonts w:ascii="Arial Narrow" w:hAnsi="Arial Narrow"/>
          <w:sz w:val="22"/>
          <w:szCs w:val="22"/>
        </w:rPr>
        <w:t>intézmény</w:t>
      </w:r>
      <w:r w:rsidR="003D59B1" w:rsidRPr="001C50A6">
        <w:rPr>
          <w:rFonts w:ascii="Arial Narrow" w:hAnsi="Arial Narrow"/>
          <w:sz w:val="22"/>
          <w:szCs w:val="22"/>
        </w:rPr>
        <w:t>: a</w:t>
      </w:r>
      <w:r w:rsidRPr="001C50A6">
        <w:rPr>
          <w:rFonts w:ascii="Arial Narrow" w:hAnsi="Arial Narrow"/>
          <w:sz w:val="22"/>
          <w:szCs w:val="22"/>
        </w:rPr>
        <w:t xml:space="preserve"> tradicionális egyetemi létmódot meghaladó, újszerű oktatási módszereket alkalmazó, </w:t>
      </w:r>
      <w:r w:rsidR="00BD440E" w:rsidRPr="001C50A6">
        <w:rPr>
          <w:rFonts w:ascii="Arial Narrow" w:hAnsi="Arial Narrow"/>
          <w:sz w:val="22"/>
          <w:szCs w:val="22"/>
        </w:rPr>
        <w:t>a gazdaság igényeire fókuszáló, gyakorlatorientált</w:t>
      </w:r>
      <w:r w:rsidRPr="001C50A6">
        <w:rPr>
          <w:rFonts w:ascii="Arial Narrow" w:hAnsi="Arial Narrow"/>
          <w:sz w:val="22"/>
          <w:szCs w:val="22"/>
        </w:rPr>
        <w:t xml:space="preserve"> </w:t>
      </w:r>
      <w:r w:rsidR="00BD440E" w:rsidRPr="001C50A6">
        <w:rPr>
          <w:rFonts w:ascii="Arial Narrow" w:hAnsi="Arial Narrow"/>
          <w:sz w:val="22"/>
          <w:szCs w:val="22"/>
        </w:rPr>
        <w:t xml:space="preserve">műszaki és informatikai felsőoktatási szakképzést, </w:t>
      </w:r>
      <w:r w:rsidRPr="001C50A6">
        <w:rPr>
          <w:rFonts w:ascii="Arial Narrow" w:hAnsi="Arial Narrow"/>
          <w:sz w:val="22"/>
          <w:szCs w:val="22"/>
        </w:rPr>
        <w:t>magas színvonalú mérnöki alapképzést, mester- és doktori képzést, valamint nemzetközi szinten kutatás-fejlesztést és innovációt folytató intézmény.</w:t>
      </w:r>
    </w:p>
    <w:p w:rsidR="00BD440E" w:rsidRPr="001C50A6" w:rsidRDefault="00BD440E" w:rsidP="001C50A6">
      <w:pPr>
        <w:pStyle w:val="NormlWeb"/>
        <w:spacing w:before="0" w:beforeAutospacing="0" w:after="12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>Az Óbudai Egyetem hazánk második legnagyobb, döntő mértékben műszaki képzést folytató felsőoktatási intézménye, a gazdaság szereplőivel és a helyi közösségekkel szorosan együttműködve végzi oktató és kutató-fejlesztő tevékenységét.</w:t>
      </w:r>
      <w:r w:rsidR="00E22FF2" w:rsidRPr="001C50A6">
        <w:rPr>
          <w:rFonts w:ascii="Arial Narrow" w:hAnsi="Arial Narrow"/>
          <w:sz w:val="22"/>
          <w:szCs w:val="22"/>
        </w:rPr>
        <w:t xml:space="preserve"> </w:t>
      </w:r>
    </w:p>
    <w:p w:rsidR="00793147" w:rsidRPr="001C50A6" w:rsidRDefault="00E4000D" w:rsidP="001C50A6">
      <w:pPr>
        <w:pStyle w:val="Szvegtrzs"/>
        <w:spacing w:line="240" w:lineRule="auto"/>
        <w:ind w:left="0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 xml:space="preserve">Az Óbudai Egyetem képzései a munkaerőpiacon jól hasznosítható tudást adnak. A diplomás hallgatóink több mint 50 </w:t>
      </w:r>
      <w:r w:rsidR="006A04E7" w:rsidRPr="001C50A6">
        <w:rPr>
          <w:rFonts w:ascii="Arial Narrow" w:hAnsi="Arial Narrow"/>
          <w:sz w:val="22"/>
          <w:szCs w:val="22"/>
        </w:rPr>
        <w:t>%-a már a végzés időszakában</w:t>
      </w:r>
      <w:r w:rsidR="00141595" w:rsidRPr="001C50A6">
        <w:rPr>
          <w:rFonts w:ascii="Arial Narrow" w:hAnsi="Arial Narrow"/>
          <w:sz w:val="22"/>
          <w:szCs w:val="22"/>
        </w:rPr>
        <w:t xml:space="preserve"> munkahellyel rendelkezik.</w:t>
      </w:r>
    </w:p>
    <w:p w:rsidR="002C1D67" w:rsidRPr="00343C50" w:rsidRDefault="002C1D67" w:rsidP="002C1D67">
      <w:pPr>
        <w:rPr>
          <w:rFonts w:ascii="Arial Narrow" w:hAnsi="Arial Narrow" w:cs="Arial"/>
          <w:b/>
          <w:caps/>
          <w:sz w:val="20"/>
          <w:szCs w:val="20"/>
          <w:lang w:val="hu-HU"/>
        </w:rPr>
      </w:pPr>
      <w:r w:rsidRPr="00343C50">
        <w:rPr>
          <w:rFonts w:ascii="Arial Narrow" w:hAnsi="Arial Narrow" w:cs="Arial"/>
          <w:b/>
          <w:caps/>
          <w:sz w:val="20"/>
          <w:szCs w:val="20"/>
          <w:lang w:val="hu-HU"/>
        </w:rPr>
        <w:t>Műszaki Felsőoktatási szakképzésről</w:t>
      </w:r>
    </w:p>
    <w:p w:rsidR="009512A9" w:rsidRPr="001C50A6" w:rsidRDefault="009512A9" w:rsidP="001C50A6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>A négy féléves felsőoktatási szakképzésben felsőfokú szakképzettség szerezhető, amelyet oklevél tanúsít.</w:t>
      </w:r>
      <w:r w:rsidRPr="001C50A6">
        <w:rPr>
          <w:rFonts w:ascii="Arial Narrow" w:hAnsi="Arial Narrow"/>
          <w:b/>
          <w:sz w:val="22"/>
          <w:szCs w:val="22"/>
        </w:rPr>
        <w:t xml:space="preserve"> </w:t>
      </w:r>
      <w:r w:rsidR="00863A4E" w:rsidRPr="001C50A6">
        <w:rPr>
          <w:rFonts w:ascii="Arial Narrow" w:hAnsi="Arial Narrow"/>
          <w:b/>
          <w:sz w:val="22"/>
          <w:szCs w:val="22"/>
        </w:rPr>
        <w:t>A képzés célja</w:t>
      </w:r>
      <w:r w:rsidR="00863A4E" w:rsidRPr="001C50A6">
        <w:rPr>
          <w:rFonts w:ascii="Arial Narrow" w:hAnsi="Arial Narrow"/>
          <w:sz w:val="22"/>
          <w:szCs w:val="22"/>
        </w:rPr>
        <w:t xml:space="preserve"> műszaki szakemberek képzése, akik specializációjuknak megfelelő széles körű természettudományos, társadalomtudományi, műszaki, informatikai és gazdaságtani ismereteik, valamint - elsősorban munkaadói igényekre alapozott - gyakorlati szaktudásuk birtokában támogatni tudják a vállalatoknál és intézményeknél dolgozó </w:t>
      </w:r>
      <w:r w:rsidRPr="001C50A6">
        <w:rPr>
          <w:rFonts w:ascii="Arial Narrow" w:hAnsi="Arial Narrow"/>
          <w:sz w:val="22"/>
          <w:szCs w:val="22"/>
        </w:rPr>
        <w:t>mérnökök, döntéshozók munkáját.</w:t>
      </w:r>
    </w:p>
    <w:p w:rsidR="00945570" w:rsidRPr="001C50A6" w:rsidRDefault="00945570" w:rsidP="001C50A6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 xml:space="preserve">A hallgató tanulmányait felsőoktatási szakképzésben </w:t>
      </w:r>
      <w:r w:rsidRPr="001C50A6">
        <w:rPr>
          <w:rFonts w:ascii="Arial Narrow" w:hAnsi="Arial Narrow"/>
          <w:b/>
          <w:sz w:val="22"/>
          <w:szCs w:val="22"/>
        </w:rPr>
        <w:t>záróvizsgával fejezi be</w:t>
      </w:r>
      <w:r w:rsidRPr="001C50A6">
        <w:rPr>
          <w:rFonts w:ascii="Arial Narrow" w:hAnsi="Arial Narrow"/>
          <w:sz w:val="22"/>
          <w:szCs w:val="22"/>
        </w:rPr>
        <w:t xml:space="preserve">. A felsőoktatási szakképzésben kiállított </w:t>
      </w:r>
      <w:r w:rsidRPr="001C50A6">
        <w:rPr>
          <w:rFonts w:ascii="Arial Narrow" w:hAnsi="Arial Narrow"/>
          <w:b/>
          <w:sz w:val="22"/>
          <w:szCs w:val="22"/>
        </w:rPr>
        <w:t>oklevél</w:t>
      </w:r>
      <w:r w:rsidRPr="001C50A6">
        <w:rPr>
          <w:rFonts w:ascii="Arial Narrow" w:hAnsi="Arial Narrow"/>
          <w:sz w:val="22"/>
          <w:szCs w:val="22"/>
        </w:rPr>
        <w:t xml:space="preserve"> jogszabályban meghatározottak módon munkakör betöltésére, tevékenység folytatására jogosít.</w:t>
      </w:r>
    </w:p>
    <w:p w:rsidR="002C1D67" w:rsidRPr="001C50A6" w:rsidRDefault="00863A4E" w:rsidP="001C50A6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 xml:space="preserve">A végzett </w:t>
      </w:r>
      <w:r w:rsidR="009512A9" w:rsidRPr="001C50A6">
        <w:rPr>
          <w:rFonts w:ascii="Arial Narrow" w:hAnsi="Arial Narrow"/>
          <w:sz w:val="22"/>
          <w:szCs w:val="22"/>
        </w:rPr>
        <w:t xml:space="preserve">műszaki </w:t>
      </w:r>
      <w:r w:rsidRPr="001C50A6">
        <w:rPr>
          <w:rFonts w:ascii="Arial Narrow" w:hAnsi="Arial Narrow"/>
          <w:sz w:val="22"/>
          <w:szCs w:val="22"/>
        </w:rPr>
        <w:t>szakemberek képesek mérnöki felkészültséget és különleges engedélyt nem igénylő gyártási, szerelési, kivitelezési, építési, fenntartási, vállalkozási, karbantartási, üzemeltetési folyamatirányítási, analitikai, környezetvédelmi, és fejlesztési részfeladatokat végezni, illetve alkalmasak a munkafolyamatok középszintű irányítására, szervezésére és műszaki ügyintézői feladatok ellátására.</w:t>
      </w:r>
    </w:p>
    <w:p w:rsidR="001A2E45" w:rsidRPr="001C50A6" w:rsidRDefault="001A2E45" w:rsidP="001C50A6">
      <w:pPr>
        <w:pStyle w:val="Default"/>
        <w:jc w:val="both"/>
        <w:rPr>
          <w:rFonts w:ascii="Arial Narrow" w:eastAsia="Times New Roman" w:hAnsi="Arial Narrow"/>
          <w:color w:val="auto"/>
          <w:sz w:val="22"/>
          <w:szCs w:val="22"/>
          <w:lang w:eastAsia="hu-HU"/>
        </w:rPr>
      </w:pPr>
      <w:r w:rsidRPr="001C50A6">
        <w:rPr>
          <w:rFonts w:ascii="Arial Narrow" w:hAnsi="Arial Narrow"/>
          <w:b/>
          <w:sz w:val="22"/>
          <w:szCs w:val="22"/>
        </w:rPr>
        <w:t>A képzési idő 4 félév</w:t>
      </w:r>
      <w:r w:rsidRPr="001C50A6">
        <w:rPr>
          <w:rFonts w:ascii="Arial Narrow" w:hAnsi="Arial Narrow"/>
          <w:sz w:val="22"/>
          <w:szCs w:val="22"/>
        </w:rPr>
        <w:t xml:space="preserve">: 3 félév elmélet + 1 félév szakmai gyakorlat. Tanórák száma az összes hallgatói tanulmányi munkaidőn belül a teljes idejű </w:t>
      </w:r>
      <w:r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(nappali) képzésben 1722 óra: I-III. </w:t>
      </w:r>
      <w:proofErr w:type="gramStart"/>
      <w:r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>félévekben</w:t>
      </w:r>
      <w:proofErr w:type="gramEnd"/>
      <w:r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 1162 óra+IV. gyakorlati félévben 560 óra</w:t>
      </w:r>
      <w:r w:rsidR="00AF357E"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 (</w:t>
      </w:r>
      <w:r w:rsidR="001C50A6"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összesen </w:t>
      </w:r>
      <w:r w:rsidR="00AF357E"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>30 kredit)</w:t>
      </w:r>
      <w:r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. </w:t>
      </w:r>
      <w:r w:rsidR="00AF357E" w:rsidRPr="001C50A6">
        <w:rPr>
          <w:rFonts w:ascii="Arial Narrow" w:eastAsia="Times New Roman" w:hAnsi="Arial Narrow"/>
          <w:color w:val="auto"/>
          <w:sz w:val="22"/>
          <w:szCs w:val="22"/>
          <w:lang w:eastAsia="hu-HU"/>
        </w:rPr>
        <w:t>Az oklevél megszerzésének feltétele 120 kredit teljesítése.</w:t>
      </w:r>
    </w:p>
    <w:p w:rsidR="001C50A6" w:rsidRPr="001C50A6" w:rsidRDefault="00863A4E" w:rsidP="001C50A6">
      <w:pPr>
        <w:pStyle w:val="NormlWeb"/>
        <w:spacing w:before="120" w:beforeAutospacing="0" w:after="12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>A szakmai gyakorlat a képzés negyedik félévében a felsőoktatási intézményben, illetve annak gyakorlati képzést biztosító szervezeti egységében, valamint a felsőoktatási intézmény által alapított gazdálkodó szervezetnél, továbbá egyesületnél, alapítványnál, költségvetési szervnél, önkormányzatnál és egyéb gazdálkodó szervezetnél végzett gyakorlat.</w:t>
      </w:r>
    </w:p>
    <w:p w:rsidR="00F04EEA" w:rsidRPr="00343C50" w:rsidRDefault="00F04EEA" w:rsidP="00F04EEA">
      <w:pPr>
        <w:pStyle w:val="NormlWeb"/>
        <w:spacing w:before="0" w:beforeAutospacing="0" w:after="160" w:afterAutospacing="0"/>
        <w:jc w:val="both"/>
        <w:rPr>
          <w:rFonts w:ascii="Arial Narrow" w:hAnsi="Arial Narrow"/>
          <w:sz w:val="20"/>
          <w:szCs w:val="20"/>
        </w:rPr>
      </w:pPr>
      <w:r w:rsidRPr="00343C50">
        <w:rPr>
          <w:rFonts w:ascii="Arial Narrow" w:hAnsi="Arial Narrow" w:cs="Arial"/>
          <w:b/>
          <w:caps/>
          <w:sz w:val="20"/>
          <w:szCs w:val="20"/>
        </w:rPr>
        <w:t xml:space="preserve">Felvételi </w:t>
      </w:r>
      <w:proofErr w:type="gramStart"/>
      <w:r w:rsidRPr="00343C50">
        <w:rPr>
          <w:rFonts w:ascii="Arial Narrow" w:hAnsi="Arial Narrow" w:cs="Arial"/>
          <w:b/>
          <w:caps/>
          <w:sz w:val="20"/>
          <w:szCs w:val="20"/>
        </w:rPr>
        <w:t>a</w:t>
      </w:r>
      <w:proofErr w:type="gramEnd"/>
      <w:r w:rsidRPr="00343C50">
        <w:rPr>
          <w:rFonts w:ascii="Arial Narrow" w:hAnsi="Arial Narrow" w:cs="Arial"/>
          <w:b/>
          <w:caps/>
          <w:sz w:val="20"/>
          <w:szCs w:val="20"/>
        </w:rPr>
        <w:t xml:space="preserve"> Műszaki Felsőoktatási szakképzésre</w:t>
      </w:r>
    </w:p>
    <w:p w:rsidR="00F04EEA" w:rsidRPr="000B5634" w:rsidRDefault="00F04EEA" w:rsidP="00F04EEA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0B5634">
        <w:rPr>
          <w:rFonts w:ascii="Arial Narrow" w:hAnsi="Arial Narrow"/>
          <w:sz w:val="22"/>
          <w:szCs w:val="22"/>
        </w:rPr>
        <w:t xml:space="preserve">A felsőoktatási szakképzésre történő felvétel </w:t>
      </w:r>
      <w:r w:rsidRPr="00386D51">
        <w:rPr>
          <w:rFonts w:ascii="Arial Narrow" w:hAnsi="Arial Narrow"/>
          <w:b/>
          <w:sz w:val="22"/>
          <w:szCs w:val="22"/>
        </w:rPr>
        <w:t>feltétele az érettségi vizsga</w:t>
      </w:r>
      <w:r w:rsidRPr="000B5634">
        <w:rPr>
          <w:rFonts w:ascii="Arial Narrow" w:hAnsi="Arial Narrow"/>
          <w:sz w:val="22"/>
          <w:szCs w:val="22"/>
        </w:rPr>
        <w:t xml:space="preserve"> sikeres teljesítése.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0B5634">
        <w:rPr>
          <w:rFonts w:ascii="Arial Narrow" w:hAnsi="Arial Narrow"/>
          <w:sz w:val="22"/>
          <w:szCs w:val="22"/>
        </w:rPr>
        <w:t xml:space="preserve">A felsőoktatási szakképzésre történő jelentkezés esetén a jelentkező teljesítményét az alábbiak szerint </w:t>
      </w:r>
      <w:r w:rsidRPr="00386D51">
        <w:rPr>
          <w:rFonts w:ascii="Arial Narrow" w:hAnsi="Arial Narrow"/>
          <w:b/>
          <w:sz w:val="22"/>
          <w:szCs w:val="22"/>
        </w:rPr>
        <w:t>kiszámított felvételi pontszám</w:t>
      </w:r>
      <w:r w:rsidRPr="000B5634">
        <w:rPr>
          <w:rFonts w:ascii="Arial Narrow" w:hAnsi="Arial Narrow"/>
          <w:sz w:val="22"/>
          <w:szCs w:val="22"/>
        </w:rPr>
        <w:t xml:space="preserve">mal kell értékelni: 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ind w:left="426"/>
        <w:jc w:val="both"/>
        <w:rPr>
          <w:rFonts w:ascii="Arial Narrow" w:hAnsi="Arial Narrow"/>
          <w:sz w:val="22"/>
          <w:szCs w:val="22"/>
        </w:rPr>
      </w:pPr>
      <w:proofErr w:type="gramStart"/>
      <w:r w:rsidRPr="000B5634">
        <w:rPr>
          <w:rFonts w:ascii="Arial Narrow" w:hAnsi="Arial Narrow"/>
          <w:sz w:val="22"/>
          <w:szCs w:val="22"/>
        </w:rPr>
        <w:t>a</w:t>
      </w:r>
      <w:proofErr w:type="gramEnd"/>
      <w:r w:rsidRPr="000B5634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0B5634">
        <w:rPr>
          <w:rFonts w:ascii="Arial Narrow" w:hAnsi="Arial Narrow"/>
          <w:sz w:val="22"/>
          <w:szCs w:val="22"/>
        </w:rPr>
        <w:t>a</w:t>
      </w:r>
      <w:proofErr w:type="spellEnd"/>
      <w:r w:rsidRPr="000B5634">
        <w:rPr>
          <w:rFonts w:ascii="Arial Narrow" w:hAnsi="Arial Narrow"/>
          <w:sz w:val="22"/>
          <w:szCs w:val="22"/>
        </w:rPr>
        <w:t xml:space="preserve"> tanulmányi pontok kétszerezésével, vagy 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0B5634">
        <w:rPr>
          <w:rFonts w:ascii="Arial Narrow" w:hAnsi="Arial Narrow"/>
          <w:sz w:val="22"/>
          <w:szCs w:val="22"/>
        </w:rPr>
        <w:t xml:space="preserve">b) a tanulmányi pontok és az érettségi pontok összeadásával, vagy 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0B5634">
        <w:rPr>
          <w:rFonts w:ascii="Arial Narrow" w:hAnsi="Arial Narrow"/>
          <w:sz w:val="22"/>
          <w:szCs w:val="22"/>
        </w:rPr>
        <w:t xml:space="preserve">c) az érettségi pontok kétszerezésével, 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0B5634">
        <w:rPr>
          <w:rFonts w:ascii="Arial Narrow" w:hAnsi="Arial Narrow"/>
          <w:sz w:val="22"/>
          <w:szCs w:val="22"/>
        </w:rPr>
        <w:t>mindhárom</w:t>
      </w:r>
      <w:proofErr w:type="gramEnd"/>
      <w:r w:rsidRPr="000B5634">
        <w:rPr>
          <w:rFonts w:ascii="Arial Narrow" w:hAnsi="Arial Narrow"/>
          <w:sz w:val="22"/>
          <w:szCs w:val="22"/>
        </w:rPr>
        <w:t xml:space="preserve"> esetben az esetleg szerzett érettségi többletpontok és egyéb többletpontok hozzászámításával.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sz w:val="22"/>
          <w:szCs w:val="22"/>
        </w:rPr>
      </w:pP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0B5634">
        <w:rPr>
          <w:rFonts w:ascii="Arial Narrow" w:hAnsi="Arial Narrow"/>
          <w:sz w:val="22"/>
          <w:szCs w:val="22"/>
        </w:rPr>
        <w:t xml:space="preserve">A jelentkezők érettségi pontját az érettségi bizonyítványában, illetve a tanúsítványaiban szereplő érettségi vizsgatárgyak közül a két legjobbnak a százalékos eredménye alapján kell megállapítani. A három számítási módszer közül azt kell alkalmazni, amelyik a jelentkező számára legelőnyösebb. </w:t>
      </w:r>
    </w:p>
    <w:p w:rsidR="00F04EEA" w:rsidRPr="000B5634" w:rsidRDefault="00F04EEA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sz w:val="22"/>
          <w:szCs w:val="22"/>
        </w:rPr>
      </w:pPr>
    </w:p>
    <w:p w:rsidR="00F04EEA" w:rsidRPr="00343C50" w:rsidRDefault="00F04EEA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343C50">
        <w:rPr>
          <w:rFonts w:ascii="Arial Narrow" w:hAnsi="Arial Narrow"/>
          <w:b/>
          <w:sz w:val="22"/>
          <w:szCs w:val="22"/>
        </w:rPr>
        <w:lastRenderedPageBreak/>
        <w:t>A felsőoktatási szakképzésre az a jelentkező vehető fel, akinek az emelt szintű érettségiért járó többletpontokkal együtt, de a más jogcímen adható többletpontok nélkül számított pontszáma eléri, vagy meghaladja a 240 pontot.</w:t>
      </w:r>
    </w:p>
    <w:p w:rsidR="00343C50" w:rsidRPr="000B5634" w:rsidRDefault="00343C50" w:rsidP="00F04EEA">
      <w:pPr>
        <w:pStyle w:val="NormlWeb"/>
        <w:spacing w:before="0" w:beforeAutospacing="0" w:after="0" w:afterAutospacing="0" w:line="240" w:lineRule="auto"/>
        <w:jc w:val="both"/>
        <w:rPr>
          <w:rFonts w:ascii="Arial Narrow" w:hAnsi="Arial Narrow"/>
          <w:sz w:val="22"/>
          <w:szCs w:val="22"/>
        </w:rPr>
      </w:pPr>
    </w:p>
    <w:p w:rsidR="00F04EEA" w:rsidRPr="001C50A6" w:rsidRDefault="00F04EEA" w:rsidP="00F04EEA">
      <w:pPr>
        <w:pStyle w:val="NormlWeb"/>
        <w:spacing w:before="0" w:beforeAutospacing="0" w:after="160" w:afterAutospacing="0" w:line="240" w:lineRule="auto"/>
        <w:jc w:val="both"/>
        <w:rPr>
          <w:rFonts w:ascii="Arial Narrow" w:hAnsi="Arial Narrow"/>
          <w:sz w:val="22"/>
          <w:szCs w:val="22"/>
        </w:rPr>
      </w:pPr>
      <w:r w:rsidRPr="001C50A6">
        <w:rPr>
          <w:rFonts w:ascii="Arial Narrow" w:hAnsi="Arial Narrow"/>
          <w:sz w:val="22"/>
          <w:szCs w:val="22"/>
        </w:rPr>
        <w:t xml:space="preserve">Az Óbudai Egyetem által </w:t>
      </w:r>
      <w:r w:rsidRPr="001C50A6">
        <w:rPr>
          <w:rFonts w:ascii="Arial Narrow" w:hAnsi="Arial Narrow"/>
          <w:b/>
          <w:sz w:val="22"/>
          <w:szCs w:val="22"/>
        </w:rPr>
        <w:t>meghirdetett specializációk</w:t>
      </w:r>
      <w:r w:rsidRPr="001C50A6">
        <w:rPr>
          <w:rFonts w:ascii="Arial Narrow" w:hAnsi="Arial Narrow"/>
          <w:sz w:val="22"/>
          <w:szCs w:val="22"/>
        </w:rPr>
        <w:t>: gépészet, elektrotechnika-elektronika, könnyűipar, nyomdaipar, környezetvédelem-vízgazdálkodás.</w:t>
      </w:r>
    </w:p>
    <w:p w:rsidR="00F04EEA" w:rsidRDefault="00F04EEA" w:rsidP="00386D51">
      <w:pPr>
        <w:pStyle w:val="Default"/>
        <w:spacing w:before="120" w:after="120"/>
        <w:jc w:val="both"/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</w:pPr>
      <w:r w:rsidRPr="00141595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A </w:t>
      </w:r>
      <w:r w:rsidRPr="00386D51"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  <w:t>sikeresen elvégzett</w:t>
      </w:r>
      <w:r w:rsidRPr="00141595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 felsőoktatási szakképzésben szerzett </w:t>
      </w:r>
      <w:r w:rsidRPr="00386D51"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  <w:t>30 kredit</w:t>
      </w:r>
      <w:r w:rsidRPr="00141595">
        <w:rPr>
          <w:rFonts w:ascii="Arial Narrow" w:eastAsia="Times New Roman" w:hAnsi="Arial Narrow"/>
          <w:color w:val="auto"/>
          <w:sz w:val="22"/>
          <w:szCs w:val="22"/>
          <w:lang w:eastAsia="hu-HU"/>
        </w:rPr>
        <w:t xml:space="preserve"> (15 elméleti 15 gyakorlati ismeret) továbbtanulás esetén a szakiránynak megfelelő besorolási szakra, így </w:t>
      </w:r>
      <w:r w:rsidRPr="00386D51"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  <w:t>az Óbudai Egyetem gépészmérnöki, villamosmérnöki, könnyűipari, illetve környezetmérnöki alapképzési szakjára beszámítást nyer.</w:t>
      </w:r>
    </w:p>
    <w:p w:rsidR="001C50A6" w:rsidRPr="00386D51" w:rsidRDefault="001C50A6" w:rsidP="00386D51">
      <w:pPr>
        <w:pStyle w:val="Default"/>
        <w:spacing w:before="120" w:after="120"/>
        <w:jc w:val="both"/>
        <w:rPr>
          <w:rFonts w:ascii="Arial Narrow" w:eastAsia="Times New Roman" w:hAnsi="Arial Narrow"/>
          <w:b/>
          <w:color w:val="auto"/>
          <w:sz w:val="22"/>
          <w:szCs w:val="22"/>
          <w:lang w:eastAsia="hu-HU"/>
        </w:rPr>
      </w:pPr>
    </w:p>
    <w:p w:rsidR="00AF357E" w:rsidRPr="00AF357E" w:rsidRDefault="00AF357E" w:rsidP="00AF357E">
      <w:pPr>
        <w:shd w:val="clear" w:color="auto" w:fill="8DB3E2"/>
        <w:jc w:val="center"/>
        <w:rPr>
          <w:rFonts w:ascii="Arial Narrow" w:hAnsi="Arial Narrow"/>
          <w:b/>
          <w:lang w:val="hu-HU"/>
        </w:rPr>
      </w:pPr>
      <w:r w:rsidRPr="00AF357E">
        <w:rPr>
          <w:rFonts w:ascii="Arial Narrow" w:hAnsi="Arial Narrow"/>
          <w:b/>
          <w:lang w:val="hu-HU"/>
        </w:rPr>
        <w:t>FOSZK Specializációk</w:t>
      </w:r>
    </w:p>
    <w:p w:rsidR="00AF357E" w:rsidRPr="00AF357E" w:rsidRDefault="00AF357E" w:rsidP="00AF357E">
      <w:pPr>
        <w:shd w:val="clear" w:color="auto" w:fill="C6D9F1"/>
        <w:jc w:val="center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G</w:t>
      </w:r>
      <w:r w:rsidRPr="00AF357E">
        <w:rPr>
          <w:rFonts w:ascii="Arial Narrow" w:hAnsi="Arial Narrow"/>
          <w:b/>
          <w:lang w:val="hu-HU"/>
        </w:rPr>
        <w:t>épész</w:t>
      </w:r>
      <w:r>
        <w:rPr>
          <w:rFonts w:ascii="Arial Narrow" w:hAnsi="Arial Narrow"/>
          <w:b/>
          <w:lang w:val="hu-HU"/>
        </w:rPr>
        <w:t>et</w:t>
      </w:r>
    </w:p>
    <w:p w:rsidR="00AF357E" w:rsidRPr="00AF357E" w:rsidRDefault="00AF357E" w:rsidP="00386D51">
      <w:pPr>
        <w:spacing w:line="240" w:lineRule="auto"/>
        <w:jc w:val="both"/>
        <w:rPr>
          <w:rFonts w:ascii="Arial Narrow" w:hAnsi="Arial Narrow"/>
          <w:lang w:val="hu-HU"/>
        </w:rPr>
      </w:pPr>
      <w:r w:rsidRPr="00AF357E">
        <w:rPr>
          <w:rFonts w:ascii="Arial Narrow" w:hAnsi="Arial Narrow"/>
          <w:lang w:val="hu-HU"/>
        </w:rPr>
        <w:t xml:space="preserve">Korunk ipara nem nélkülözheti a gépész ismeretek széleskörű alkalmazását. Az elmélet órák mellett gyakorlati órákon mélyítik el </w:t>
      </w:r>
      <w:r w:rsidR="00386D51">
        <w:rPr>
          <w:rFonts w:ascii="Arial Narrow" w:hAnsi="Arial Narrow"/>
          <w:lang w:val="hu-HU"/>
        </w:rPr>
        <w:t xml:space="preserve">a hallgatók </w:t>
      </w:r>
      <w:r w:rsidRPr="00AF357E">
        <w:rPr>
          <w:rFonts w:ascii="Arial Narrow" w:hAnsi="Arial Narrow"/>
          <w:lang w:val="hu-HU"/>
        </w:rPr>
        <w:t>a tanan</w:t>
      </w:r>
      <w:r w:rsidR="00386D51">
        <w:rPr>
          <w:rFonts w:ascii="Arial Narrow" w:hAnsi="Arial Narrow"/>
          <w:lang w:val="hu-HU"/>
        </w:rPr>
        <w:t>yagot. A külső termelő üzemekbe</w:t>
      </w:r>
      <w:r w:rsidRPr="00AF357E">
        <w:rPr>
          <w:rFonts w:ascii="Arial Narrow" w:hAnsi="Arial Narrow"/>
          <w:lang w:val="hu-HU"/>
        </w:rPr>
        <w:t xml:space="preserve"> már úgy kerülnek ki, hogy rövid betanítás után</w:t>
      </w:r>
      <w:r w:rsidRPr="00AF357E">
        <w:rPr>
          <w:rFonts w:ascii="Arial Narrow" w:eastAsia="Times New Roman" w:hAnsi="Arial Narrow"/>
          <w:sz w:val="24"/>
          <w:szCs w:val="24"/>
          <w:lang w:val="hu-HU" w:eastAsia="hu-HU"/>
        </w:rPr>
        <w:t xml:space="preserve"> </w:t>
      </w:r>
      <w:r w:rsidRPr="00141595">
        <w:rPr>
          <w:rFonts w:ascii="Arial Narrow" w:eastAsia="Times New Roman" w:hAnsi="Arial Narrow"/>
          <w:lang w:val="hu-HU" w:eastAsia="hu-HU"/>
        </w:rPr>
        <w:t>különleges engedélyt nem igénylő</w:t>
      </w:r>
      <w:r w:rsidRPr="00141595">
        <w:rPr>
          <w:rFonts w:ascii="Arial Narrow" w:hAnsi="Arial Narrow"/>
          <w:lang w:val="hu-HU"/>
        </w:rPr>
        <w:t xml:space="preserve"> </w:t>
      </w:r>
      <w:r w:rsidRPr="00141595">
        <w:rPr>
          <w:rFonts w:ascii="Arial Narrow" w:eastAsia="Times New Roman" w:hAnsi="Arial Narrow"/>
          <w:lang w:val="hu-HU" w:eastAsia="hu-HU"/>
        </w:rPr>
        <w:t>gyártási, szerelési, karbantartási, üzemeltetési, folyamatirányítási</w:t>
      </w:r>
      <w:r w:rsidRPr="00AF357E">
        <w:rPr>
          <w:rFonts w:ascii="Arial Narrow" w:eastAsia="Times New Roman" w:hAnsi="Arial Narrow"/>
          <w:sz w:val="24"/>
          <w:szCs w:val="24"/>
          <w:lang w:val="hu-HU" w:eastAsia="hu-HU"/>
        </w:rPr>
        <w:t xml:space="preserve"> </w:t>
      </w:r>
      <w:r w:rsidRPr="00AF357E">
        <w:rPr>
          <w:rFonts w:ascii="Arial Narrow" w:hAnsi="Arial Narrow"/>
          <w:lang w:val="hu-HU"/>
        </w:rPr>
        <w:t>munkavégzésre lesznek képesek önállóan.</w:t>
      </w:r>
    </w:p>
    <w:p w:rsidR="00AF357E" w:rsidRPr="00AF357E" w:rsidRDefault="00AF357E" w:rsidP="00AF357E">
      <w:pPr>
        <w:shd w:val="clear" w:color="auto" w:fill="C6D9F1"/>
        <w:jc w:val="center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E</w:t>
      </w:r>
      <w:r w:rsidRPr="00AF357E">
        <w:rPr>
          <w:rFonts w:ascii="Arial Narrow" w:hAnsi="Arial Narrow"/>
          <w:b/>
          <w:lang w:val="hu-HU"/>
        </w:rPr>
        <w:t>lektrotechnika-elektronika</w:t>
      </w:r>
    </w:p>
    <w:p w:rsidR="00AF357E" w:rsidRPr="00AF357E" w:rsidRDefault="00AF357E" w:rsidP="00386D51">
      <w:pPr>
        <w:spacing w:after="0" w:line="240" w:lineRule="auto"/>
        <w:jc w:val="both"/>
        <w:rPr>
          <w:rFonts w:ascii="Arial Narrow" w:hAnsi="Arial Narrow"/>
          <w:lang w:val="hu-HU"/>
        </w:rPr>
      </w:pPr>
      <w:r w:rsidRPr="00AF357E">
        <w:rPr>
          <w:rFonts w:ascii="Arial Narrow" w:hAnsi="Arial Narrow"/>
          <w:lang w:val="hu-HU"/>
        </w:rPr>
        <w:t>A villamos szakmaterület az ipar egyik meghatározó része. Az e területen dolgozó kolléga a vállalat, az intézmény, a szervezet operatív szakmai vezetőjének közvetlen munkatársa. Feladataik közt elektronikai, méréstechnikai folyamatok felügyelete, szabályozástechnikai és villamos hálózati rendszerek üzemeltetése, diagnosztizálása és karbantartása szerepel.</w:t>
      </w:r>
      <w:r w:rsidR="00386D51">
        <w:rPr>
          <w:rFonts w:ascii="Arial Narrow" w:hAnsi="Arial Narrow"/>
          <w:lang w:val="hu-HU"/>
        </w:rPr>
        <w:t xml:space="preserve"> </w:t>
      </w:r>
      <w:r w:rsidRPr="00AF357E">
        <w:rPr>
          <w:rFonts w:ascii="Arial Narrow" w:hAnsi="Arial Narrow"/>
          <w:lang w:val="hu-HU"/>
        </w:rPr>
        <w:t>Alapvető gépészeti ismereteik révén együttműködnek e szakterület munkatársaival.</w:t>
      </w:r>
    </w:p>
    <w:p w:rsidR="00AF357E" w:rsidRPr="00AF357E" w:rsidRDefault="00AF357E" w:rsidP="00AF357E">
      <w:pPr>
        <w:shd w:val="clear" w:color="auto" w:fill="C6D9F1"/>
        <w:jc w:val="center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K</w:t>
      </w:r>
      <w:r w:rsidRPr="00AF357E">
        <w:rPr>
          <w:rFonts w:ascii="Arial Narrow" w:hAnsi="Arial Narrow"/>
          <w:b/>
          <w:lang w:val="hu-HU"/>
        </w:rPr>
        <w:t>önnyűipar</w:t>
      </w:r>
    </w:p>
    <w:p w:rsidR="00AF357E" w:rsidRPr="00AF357E" w:rsidRDefault="00AF357E" w:rsidP="00386D51">
      <w:pPr>
        <w:spacing w:line="240" w:lineRule="auto"/>
        <w:jc w:val="both"/>
        <w:rPr>
          <w:rFonts w:ascii="Arial Narrow" w:hAnsi="Arial Narrow"/>
          <w:lang w:val="hu-HU"/>
        </w:rPr>
      </w:pPr>
      <w:r w:rsidRPr="00AF357E">
        <w:rPr>
          <w:rFonts w:ascii="Arial Narrow" w:hAnsi="Arial Narrow"/>
          <w:lang w:val="hu-HU"/>
        </w:rPr>
        <w:t>Az öltözködési kultúra életünk nélkülözhetetlen része. A könnyűipari specializáció tananyaga ezért elsősorban a divattermékek területére koncentrál.  Az elméleti módszerek gyakorlati megvalósítása az ipari partnereink termelő üzemeiben, míg a számítógépes gyártmánytervezés és gyártásszervezés az iparban is alkalmazott rendszerrel történik.</w:t>
      </w:r>
    </w:p>
    <w:p w:rsidR="00AF357E" w:rsidRPr="00AF357E" w:rsidRDefault="00AF357E" w:rsidP="00AF357E">
      <w:pPr>
        <w:shd w:val="clear" w:color="auto" w:fill="C6D9F1"/>
        <w:jc w:val="center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N</w:t>
      </w:r>
      <w:r w:rsidRPr="00AF357E">
        <w:rPr>
          <w:rFonts w:ascii="Arial Narrow" w:hAnsi="Arial Narrow"/>
          <w:b/>
          <w:lang w:val="hu-HU"/>
        </w:rPr>
        <w:t>yomdaipar</w:t>
      </w:r>
    </w:p>
    <w:p w:rsidR="00AF357E" w:rsidRPr="00AF357E" w:rsidRDefault="00AF357E" w:rsidP="00386D51">
      <w:pPr>
        <w:spacing w:line="240" w:lineRule="auto"/>
        <w:jc w:val="both"/>
        <w:rPr>
          <w:rFonts w:ascii="Arial Narrow" w:hAnsi="Arial Narrow"/>
          <w:lang w:val="hu-HU"/>
        </w:rPr>
      </w:pPr>
      <w:r w:rsidRPr="00AF357E">
        <w:rPr>
          <w:rFonts w:ascii="Arial Narrow" w:hAnsi="Arial Narrow"/>
          <w:lang w:val="hu-HU"/>
        </w:rPr>
        <w:t>A specializáció átfogja a nyomtatott kommunikáció hagyományos és a legkorszerűbb digitális világát. A hallgatók elsajátítják a nyomtatott termékek és egyes csomagolások alapvető tervezési módszereit. Megismerkednek a papírgyártás- és feldolgozás, a nyomtatás, valamint a csomagolástechnika legfontosabb anyagaival, technológiáival és gépi berendezéseivel.</w:t>
      </w:r>
    </w:p>
    <w:p w:rsidR="00AF357E" w:rsidRPr="00AF357E" w:rsidRDefault="00AF357E" w:rsidP="00AF357E">
      <w:pPr>
        <w:shd w:val="clear" w:color="auto" w:fill="C6D9F1"/>
        <w:jc w:val="center"/>
        <w:rPr>
          <w:rFonts w:ascii="Arial Narrow" w:hAnsi="Arial Narrow"/>
          <w:b/>
          <w:lang w:val="hu-HU"/>
        </w:rPr>
      </w:pPr>
      <w:r>
        <w:rPr>
          <w:rFonts w:ascii="Arial Narrow" w:hAnsi="Arial Narrow"/>
          <w:b/>
          <w:lang w:val="hu-HU"/>
        </w:rPr>
        <w:t>K</w:t>
      </w:r>
      <w:r w:rsidRPr="00AF357E">
        <w:rPr>
          <w:rFonts w:ascii="Arial Narrow" w:hAnsi="Arial Narrow"/>
          <w:b/>
          <w:lang w:val="hu-HU"/>
        </w:rPr>
        <w:t>örnyezetvédelem-vízgazdálkodás</w:t>
      </w:r>
    </w:p>
    <w:p w:rsidR="00AF357E" w:rsidRPr="00AF357E" w:rsidRDefault="00AF357E" w:rsidP="00386D51">
      <w:pPr>
        <w:spacing w:line="240" w:lineRule="auto"/>
        <w:jc w:val="both"/>
        <w:rPr>
          <w:rFonts w:ascii="Arial Narrow" w:hAnsi="Arial Narrow"/>
          <w:lang w:val="hu-HU"/>
        </w:rPr>
      </w:pPr>
      <w:r w:rsidRPr="00AF357E">
        <w:rPr>
          <w:rFonts w:ascii="Arial Narrow" w:hAnsi="Arial Narrow"/>
          <w:lang w:val="hu-HU"/>
        </w:rPr>
        <w:t>A globális társadalmi-, gazdasági- és környezeti problémák kezeléséhez új szemlélet, "új típusú ember" szükséges. A környezetvédelem-vízgazdálkodás specializáción olyan szakemberek képzését valósítjuk meg, akik a környezetminőség-javítása, fenntartása és környezetkímélő üzemeltetése terén megfelelő alapismeretek és kompetenciák birtokosaivá válnak.</w:t>
      </w:r>
    </w:p>
    <w:sectPr w:rsidR="00AF357E" w:rsidRPr="00AF35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416" w:rsidRDefault="003D7416" w:rsidP="005C40F1">
      <w:pPr>
        <w:spacing w:after="0" w:line="240" w:lineRule="auto"/>
      </w:pPr>
      <w:r>
        <w:separator/>
      </w:r>
    </w:p>
  </w:endnote>
  <w:endnote w:type="continuationSeparator" w:id="0">
    <w:p w:rsidR="003D7416" w:rsidRDefault="003D7416" w:rsidP="005C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526877"/>
      <w:docPartObj>
        <w:docPartGallery w:val="Page Numbers (Bottom of Page)"/>
        <w:docPartUnique/>
      </w:docPartObj>
    </w:sdtPr>
    <w:sdtContent>
      <w:p w:rsidR="005C40F1" w:rsidRDefault="005C40F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40F1">
          <w:rPr>
            <w:noProof/>
            <w:lang w:val="hu-HU"/>
          </w:rPr>
          <w:t>1</w:t>
        </w:r>
        <w:r>
          <w:fldChar w:fldCharType="end"/>
        </w:r>
      </w:p>
    </w:sdtContent>
  </w:sdt>
  <w:p w:rsidR="005C40F1" w:rsidRDefault="005C40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416" w:rsidRDefault="003D7416" w:rsidP="005C40F1">
      <w:pPr>
        <w:spacing w:after="0" w:line="240" w:lineRule="auto"/>
      </w:pPr>
      <w:r>
        <w:separator/>
      </w:r>
    </w:p>
  </w:footnote>
  <w:footnote w:type="continuationSeparator" w:id="0">
    <w:p w:rsidR="003D7416" w:rsidRDefault="003D7416" w:rsidP="005C4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7"/>
    <w:rsid w:val="00077994"/>
    <w:rsid w:val="000B5634"/>
    <w:rsid w:val="00141595"/>
    <w:rsid w:val="001A2E45"/>
    <w:rsid w:val="001C50A6"/>
    <w:rsid w:val="00201B05"/>
    <w:rsid w:val="0024369F"/>
    <w:rsid w:val="00255A3E"/>
    <w:rsid w:val="002C1D67"/>
    <w:rsid w:val="00343C50"/>
    <w:rsid w:val="00386D51"/>
    <w:rsid w:val="003D59B1"/>
    <w:rsid w:val="003D7416"/>
    <w:rsid w:val="005C40F1"/>
    <w:rsid w:val="006A04E7"/>
    <w:rsid w:val="006A7E6E"/>
    <w:rsid w:val="00793147"/>
    <w:rsid w:val="007D74C1"/>
    <w:rsid w:val="00863A4E"/>
    <w:rsid w:val="008D1B3C"/>
    <w:rsid w:val="00945570"/>
    <w:rsid w:val="009512A9"/>
    <w:rsid w:val="00A73A77"/>
    <w:rsid w:val="00AB3166"/>
    <w:rsid w:val="00AF357E"/>
    <w:rsid w:val="00BB5143"/>
    <w:rsid w:val="00BD440E"/>
    <w:rsid w:val="00C1503F"/>
    <w:rsid w:val="00E22FF2"/>
    <w:rsid w:val="00E4000D"/>
    <w:rsid w:val="00F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1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AB3166"/>
    <w:pPr>
      <w:spacing w:before="100" w:beforeAutospacing="1" w:after="100" w:afterAutospacing="1" w:line="280" w:lineRule="atLeast"/>
    </w:pPr>
    <w:rPr>
      <w:rFonts w:ascii="Times New Roman" w:eastAsia="Times New Roman" w:hAnsi="Times New Roman" w:cs="Times New Roman"/>
      <w:sz w:val="19"/>
      <w:szCs w:val="19"/>
      <w:lang w:val="hu-HU" w:eastAsia="hu-HU"/>
    </w:rPr>
  </w:style>
  <w:style w:type="paragraph" w:styleId="Szvegtrzs">
    <w:name w:val="Body Text"/>
    <w:basedOn w:val="Norml"/>
    <w:link w:val="SzvegtrzsChar"/>
    <w:rsid w:val="00793147"/>
    <w:pPr>
      <w:spacing w:after="240" w:line="280" w:lineRule="atLeast"/>
      <w:ind w:left="1077"/>
      <w:jc w:val="both"/>
    </w:pPr>
    <w:rPr>
      <w:rFonts w:ascii="Trebuchet MS" w:eastAsia="Times New Roman" w:hAnsi="Trebuchet MS" w:cs="Times New Roman"/>
      <w:sz w:val="19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793147"/>
    <w:rPr>
      <w:rFonts w:ascii="Trebuchet MS" w:eastAsia="Times New Roman" w:hAnsi="Trebuchet MS" w:cs="Times New Roman"/>
      <w:sz w:val="19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C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40F1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5C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40F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C1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AB3166"/>
    <w:pPr>
      <w:spacing w:before="100" w:beforeAutospacing="1" w:after="100" w:afterAutospacing="1" w:line="280" w:lineRule="atLeast"/>
    </w:pPr>
    <w:rPr>
      <w:rFonts w:ascii="Times New Roman" w:eastAsia="Times New Roman" w:hAnsi="Times New Roman" w:cs="Times New Roman"/>
      <w:sz w:val="19"/>
      <w:szCs w:val="19"/>
      <w:lang w:val="hu-HU" w:eastAsia="hu-HU"/>
    </w:rPr>
  </w:style>
  <w:style w:type="paragraph" w:styleId="Szvegtrzs">
    <w:name w:val="Body Text"/>
    <w:basedOn w:val="Norml"/>
    <w:link w:val="SzvegtrzsChar"/>
    <w:rsid w:val="00793147"/>
    <w:pPr>
      <w:spacing w:after="240" w:line="280" w:lineRule="atLeast"/>
      <w:ind w:left="1077"/>
      <w:jc w:val="both"/>
    </w:pPr>
    <w:rPr>
      <w:rFonts w:ascii="Trebuchet MS" w:eastAsia="Times New Roman" w:hAnsi="Trebuchet MS" w:cs="Times New Roman"/>
      <w:sz w:val="19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793147"/>
    <w:rPr>
      <w:rFonts w:ascii="Trebuchet MS" w:eastAsia="Times New Roman" w:hAnsi="Trebuchet MS" w:cs="Times New Roman"/>
      <w:sz w:val="19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C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40F1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5C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40F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783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Gáti József</dc:creator>
  <cp:lastModifiedBy>Melinda</cp:lastModifiedBy>
  <cp:revision>5</cp:revision>
  <dcterms:created xsi:type="dcterms:W3CDTF">2017-01-27T10:01:00Z</dcterms:created>
  <dcterms:modified xsi:type="dcterms:W3CDTF">2017-01-27T14:04:00Z</dcterms:modified>
</cp:coreProperties>
</file>